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93AFB" w14:textId="77777777" w:rsidR="0050670C" w:rsidRDefault="000E2E54" w:rsidP="0050670C">
      <w:pPr>
        <w:jc w:val="center"/>
        <w:rPr>
          <w:rFonts w:cs="Arial"/>
          <w:b/>
          <w:sz w:val="32"/>
          <w:szCs w:val="32"/>
        </w:rPr>
      </w:pPr>
      <w:r>
        <w:rPr>
          <w:rFonts w:cs="Arial"/>
          <w:b/>
          <w:sz w:val="32"/>
          <w:szCs w:val="32"/>
        </w:rPr>
        <w:t>M</w:t>
      </w:r>
      <w:r w:rsidR="0050670C">
        <w:rPr>
          <w:rFonts w:cs="Arial"/>
          <w:b/>
          <w:sz w:val="32"/>
          <w:szCs w:val="32"/>
        </w:rPr>
        <w:t xml:space="preserve">ATERNITY </w:t>
      </w:r>
      <w:r w:rsidR="0050670C" w:rsidRPr="0053015A">
        <w:rPr>
          <w:rFonts w:cs="Arial"/>
          <w:b/>
          <w:sz w:val="32"/>
          <w:szCs w:val="32"/>
        </w:rPr>
        <w:t>LEAVE PROCEDURE</w:t>
      </w:r>
    </w:p>
    <w:p w14:paraId="18887671" w14:textId="77777777" w:rsidR="00456BFE" w:rsidRPr="00606FA2" w:rsidRDefault="00456BFE" w:rsidP="00606FA2">
      <w:pPr>
        <w:pStyle w:val="ListParagraph"/>
        <w:ind w:left="360"/>
        <w:jc w:val="both"/>
        <w:rPr>
          <w:rFonts w:asciiTheme="minorHAnsi" w:hAnsiTheme="minorHAnsi" w:cs="Arial"/>
          <w:b/>
        </w:rPr>
      </w:pPr>
    </w:p>
    <w:p w14:paraId="46349CED" w14:textId="77777777" w:rsidR="0050670C" w:rsidRPr="00606FA2" w:rsidRDefault="00456BFE" w:rsidP="00606FA2">
      <w:pPr>
        <w:pStyle w:val="ListParagraph"/>
        <w:numPr>
          <w:ilvl w:val="0"/>
          <w:numId w:val="16"/>
        </w:numPr>
        <w:jc w:val="both"/>
        <w:rPr>
          <w:rFonts w:asciiTheme="minorHAnsi" w:hAnsiTheme="minorHAnsi" w:cs="Arial"/>
          <w:b/>
        </w:rPr>
      </w:pPr>
      <w:r w:rsidRPr="00606FA2">
        <w:rPr>
          <w:rFonts w:asciiTheme="minorHAnsi" w:hAnsiTheme="minorHAnsi" w:cs="Arial"/>
          <w:b/>
        </w:rPr>
        <w:t>ORDINARY MATERNITY LEAVE</w:t>
      </w:r>
      <w:r w:rsidR="003C6D45" w:rsidRPr="00606FA2">
        <w:rPr>
          <w:rFonts w:asciiTheme="minorHAnsi" w:hAnsiTheme="minorHAnsi" w:cs="Arial"/>
          <w:b/>
        </w:rPr>
        <w:t xml:space="preserve"> (OML)</w:t>
      </w:r>
    </w:p>
    <w:p w14:paraId="6B74FBB3" w14:textId="77777777" w:rsidR="0050670C" w:rsidRPr="00606FA2" w:rsidRDefault="0050670C" w:rsidP="00606FA2">
      <w:pPr>
        <w:spacing w:after="0" w:line="240" w:lineRule="auto"/>
        <w:jc w:val="both"/>
        <w:rPr>
          <w:rFonts w:cs="Arial"/>
          <w:b/>
          <w:sz w:val="24"/>
          <w:szCs w:val="24"/>
        </w:rPr>
      </w:pPr>
    </w:p>
    <w:p w14:paraId="01E8E66F" w14:textId="77777777" w:rsidR="00456BFE" w:rsidRPr="00606FA2" w:rsidRDefault="003C6D45" w:rsidP="00606FA2">
      <w:pPr>
        <w:spacing w:after="0" w:line="240" w:lineRule="auto"/>
        <w:jc w:val="both"/>
        <w:rPr>
          <w:rFonts w:eastAsia="Calibri" w:cs="Arial"/>
          <w:sz w:val="24"/>
          <w:szCs w:val="24"/>
        </w:rPr>
      </w:pPr>
      <w:r w:rsidRPr="00606FA2">
        <w:rPr>
          <w:rFonts w:eastAsia="Calibri" w:cs="Arial"/>
          <w:sz w:val="24"/>
          <w:szCs w:val="24"/>
        </w:rPr>
        <w:t>Employees</w:t>
      </w:r>
      <w:r w:rsidR="00456BFE" w:rsidRPr="00606FA2">
        <w:rPr>
          <w:rFonts w:eastAsia="Calibri" w:cs="Arial"/>
          <w:sz w:val="24"/>
          <w:szCs w:val="24"/>
        </w:rPr>
        <w:t xml:space="preserve"> are entitled to take 26 weeks’ </w:t>
      </w:r>
      <w:r w:rsidR="00965B8D">
        <w:rPr>
          <w:rFonts w:eastAsia="Calibri" w:cs="Arial"/>
          <w:sz w:val="24"/>
          <w:szCs w:val="24"/>
        </w:rPr>
        <w:t>O</w:t>
      </w:r>
      <w:r w:rsidR="00456BFE" w:rsidRPr="00606FA2">
        <w:rPr>
          <w:rFonts w:eastAsia="Calibri" w:cs="Arial"/>
          <w:sz w:val="24"/>
          <w:szCs w:val="24"/>
        </w:rPr>
        <w:t xml:space="preserve">rdinary </w:t>
      </w:r>
      <w:r w:rsidR="00965B8D">
        <w:rPr>
          <w:rFonts w:eastAsia="Calibri" w:cs="Arial"/>
          <w:sz w:val="24"/>
          <w:szCs w:val="24"/>
        </w:rPr>
        <w:t>M</w:t>
      </w:r>
      <w:r w:rsidR="00456BFE" w:rsidRPr="00606FA2">
        <w:rPr>
          <w:rFonts w:eastAsia="Calibri" w:cs="Arial"/>
          <w:sz w:val="24"/>
          <w:szCs w:val="24"/>
        </w:rPr>
        <w:t xml:space="preserve">aternity </w:t>
      </w:r>
      <w:r w:rsidR="00965B8D">
        <w:rPr>
          <w:rFonts w:eastAsia="Calibri" w:cs="Arial"/>
          <w:sz w:val="24"/>
          <w:szCs w:val="24"/>
        </w:rPr>
        <w:t>L</w:t>
      </w:r>
      <w:r w:rsidR="00456BFE" w:rsidRPr="00606FA2">
        <w:rPr>
          <w:rFonts w:eastAsia="Calibri" w:cs="Arial"/>
          <w:sz w:val="24"/>
          <w:szCs w:val="24"/>
        </w:rPr>
        <w:t>eave</w:t>
      </w:r>
      <w:r w:rsidR="00965B8D">
        <w:rPr>
          <w:rFonts w:eastAsia="Calibri" w:cs="Arial"/>
          <w:sz w:val="24"/>
          <w:szCs w:val="24"/>
        </w:rPr>
        <w:t xml:space="preserve"> (OML)</w:t>
      </w:r>
      <w:r w:rsidR="00456BFE" w:rsidRPr="00606FA2">
        <w:rPr>
          <w:rFonts w:eastAsia="Calibri" w:cs="Arial"/>
          <w:sz w:val="24"/>
          <w:szCs w:val="24"/>
        </w:rPr>
        <w:t xml:space="preserve">, irrespective of </w:t>
      </w:r>
      <w:r w:rsidRPr="00606FA2">
        <w:rPr>
          <w:rFonts w:eastAsia="Calibri" w:cs="Arial"/>
          <w:sz w:val="24"/>
          <w:szCs w:val="24"/>
        </w:rPr>
        <w:t>their</w:t>
      </w:r>
      <w:r w:rsidR="00456BFE" w:rsidRPr="00606FA2">
        <w:rPr>
          <w:rFonts w:eastAsia="Calibri" w:cs="Arial"/>
          <w:sz w:val="24"/>
          <w:szCs w:val="24"/>
        </w:rPr>
        <w:t xml:space="preserve"> length of service or the number of hours worked each week, provided </w:t>
      </w:r>
      <w:r w:rsidRPr="00606FA2">
        <w:rPr>
          <w:rFonts w:eastAsia="Calibri" w:cs="Arial"/>
          <w:sz w:val="24"/>
          <w:szCs w:val="24"/>
        </w:rPr>
        <w:t>they</w:t>
      </w:r>
      <w:r w:rsidR="00456BFE" w:rsidRPr="00606FA2">
        <w:rPr>
          <w:rFonts w:eastAsia="Calibri" w:cs="Arial"/>
          <w:sz w:val="24"/>
          <w:szCs w:val="24"/>
        </w:rPr>
        <w:t xml:space="preserve"> comply with certain notification requirements. O</w:t>
      </w:r>
      <w:r w:rsidR="00965B8D">
        <w:rPr>
          <w:rFonts w:eastAsia="Calibri" w:cs="Arial"/>
          <w:sz w:val="24"/>
          <w:szCs w:val="24"/>
        </w:rPr>
        <w:t>ML</w:t>
      </w:r>
      <w:r w:rsidR="00456BFE" w:rsidRPr="00606FA2">
        <w:rPr>
          <w:rFonts w:eastAsia="Calibri" w:cs="Arial"/>
          <w:sz w:val="24"/>
          <w:szCs w:val="24"/>
        </w:rPr>
        <w:t xml:space="preserve"> leave counts towards an </w:t>
      </w:r>
      <w:r w:rsidRPr="00606FA2">
        <w:rPr>
          <w:rFonts w:eastAsia="Calibri" w:cs="Arial"/>
          <w:sz w:val="24"/>
          <w:szCs w:val="24"/>
        </w:rPr>
        <w:t>employee</w:t>
      </w:r>
      <w:r w:rsidR="00456BFE" w:rsidRPr="00606FA2">
        <w:rPr>
          <w:rFonts w:eastAsia="Calibri" w:cs="Arial"/>
          <w:sz w:val="24"/>
          <w:szCs w:val="24"/>
        </w:rPr>
        <w:t>’s period of continuous service.</w:t>
      </w:r>
    </w:p>
    <w:p w14:paraId="5EDCF315" w14:textId="77777777" w:rsidR="00C16195" w:rsidRPr="00606FA2" w:rsidRDefault="00C16195" w:rsidP="00606FA2">
      <w:pPr>
        <w:spacing w:after="0" w:line="240" w:lineRule="auto"/>
        <w:jc w:val="both"/>
        <w:rPr>
          <w:rFonts w:eastAsia="Calibri" w:cs="Arial"/>
          <w:sz w:val="24"/>
          <w:szCs w:val="24"/>
        </w:rPr>
      </w:pPr>
    </w:p>
    <w:p w14:paraId="5D6666C3" w14:textId="77777777" w:rsidR="003C6D45" w:rsidRPr="00606FA2" w:rsidRDefault="003C6D45" w:rsidP="00606FA2">
      <w:pPr>
        <w:pStyle w:val="ListParagraph"/>
        <w:numPr>
          <w:ilvl w:val="0"/>
          <w:numId w:val="16"/>
        </w:numPr>
        <w:jc w:val="both"/>
        <w:rPr>
          <w:rFonts w:asciiTheme="minorHAnsi" w:eastAsia="Calibri" w:hAnsiTheme="minorHAnsi" w:cs="Arial"/>
          <w:b/>
        </w:rPr>
      </w:pPr>
      <w:r w:rsidRPr="00606FA2">
        <w:rPr>
          <w:rFonts w:asciiTheme="minorHAnsi" w:eastAsia="Calibri" w:hAnsiTheme="minorHAnsi" w:cs="Arial"/>
          <w:b/>
        </w:rPr>
        <w:t>ADDITIONAL MATERNITY LEAVE (AML)</w:t>
      </w:r>
    </w:p>
    <w:p w14:paraId="3C813A88" w14:textId="77777777" w:rsidR="003C6D45" w:rsidRPr="00606FA2" w:rsidRDefault="003C6D45" w:rsidP="00606FA2">
      <w:pPr>
        <w:pStyle w:val="Customisabledocumentheading"/>
        <w:jc w:val="both"/>
        <w:rPr>
          <w:rFonts w:asciiTheme="minorHAnsi" w:hAnsiTheme="minorHAnsi" w:cs="Arial"/>
          <w:caps/>
          <w:sz w:val="24"/>
          <w:szCs w:val="24"/>
        </w:rPr>
      </w:pPr>
    </w:p>
    <w:p w14:paraId="44AF3844" w14:textId="77777777" w:rsidR="00456BFE" w:rsidRPr="00606FA2" w:rsidRDefault="00965B8D" w:rsidP="00606FA2">
      <w:pPr>
        <w:spacing w:after="0" w:line="240" w:lineRule="auto"/>
        <w:jc w:val="both"/>
        <w:rPr>
          <w:rFonts w:eastAsia="Calibri" w:cs="Arial"/>
          <w:sz w:val="24"/>
          <w:szCs w:val="24"/>
        </w:rPr>
      </w:pPr>
      <w:r>
        <w:rPr>
          <w:rFonts w:eastAsia="Calibri" w:cs="Arial"/>
          <w:sz w:val="24"/>
          <w:szCs w:val="24"/>
        </w:rPr>
        <w:t>If an employee has completed 26 weeks’ continuous service by the beginning of the 14</w:t>
      </w:r>
      <w:r w:rsidRPr="00965B8D">
        <w:rPr>
          <w:rFonts w:eastAsia="Calibri" w:cs="Arial"/>
          <w:sz w:val="24"/>
          <w:szCs w:val="24"/>
          <w:vertAlign w:val="superscript"/>
        </w:rPr>
        <w:t>th</w:t>
      </w:r>
      <w:r>
        <w:rPr>
          <w:rFonts w:eastAsia="Calibri" w:cs="Arial"/>
          <w:sz w:val="24"/>
          <w:szCs w:val="24"/>
        </w:rPr>
        <w:t xml:space="preserve"> week before the expected week of childbirth (EWC), she will be entitled to a further 26 weeks’ Additional Maternity Leave (AML).  AML</w:t>
      </w:r>
      <w:r w:rsidR="00456BFE" w:rsidRPr="00606FA2">
        <w:rPr>
          <w:rFonts w:eastAsia="Calibri" w:cs="Arial"/>
          <w:sz w:val="24"/>
          <w:szCs w:val="24"/>
        </w:rPr>
        <w:t xml:space="preserve"> starts the day after </w:t>
      </w:r>
      <w:r w:rsidR="003C6D45" w:rsidRPr="00606FA2">
        <w:rPr>
          <w:rFonts w:eastAsia="Calibri" w:cs="Arial"/>
          <w:sz w:val="24"/>
          <w:szCs w:val="24"/>
        </w:rPr>
        <w:t>the employee’s</w:t>
      </w:r>
      <w:r w:rsidR="00456BFE" w:rsidRPr="00606FA2">
        <w:rPr>
          <w:rFonts w:eastAsia="Calibri" w:cs="Arial"/>
          <w:sz w:val="24"/>
          <w:szCs w:val="24"/>
        </w:rPr>
        <w:t xml:space="preserve"> OML ends. </w:t>
      </w:r>
      <w:r w:rsidR="003C6D45" w:rsidRPr="00606FA2">
        <w:rPr>
          <w:rFonts w:eastAsia="Calibri" w:cs="Arial"/>
          <w:sz w:val="24"/>
          <w:szCs w:val="24"/>
        </w:rPr>
        <w:t xml:space="preserve"> </w:t>
      </w:r>
      <w:r w:rsidR="00456BFE" w:rsidRPr="00606FA2">
        <w:rPr>
          <w:rFonts w:eastAsia="Calibri" w:cs="Arial"/>
          <w:sz w:val="24"/>
          <w:szCs w:val="24"/>
        </w:rPr>
        <w:t>A</w:t>
      </w:r>
      <w:r>
        <w:rPr>
          <w:rFonts w:eastAsia="Calibri" w:cs="Arial"/>
          <w:sz w:val="24"/>
          <w:szCs w:val="24"/>
        </w:rPr>
        <w:t>ML</w:t>
      </w:r>
      <w:r w:rsidR="00456BFE" w:rsidRPr="00606FA2">
        <w:rPr>
          <w:rFonts w:eastAsia="Calibri" w:cs="Arial"/>
          <w:sz w:val="24"/>
          <w:szCs w:val="24"/>
        </w:rPr>
        <w:t xml:space="preserve"> counts towards an </w:t>
      </w:r>
      <w:r w:rsidR="003C6D45" w:rsidRPr="00606FA2">
        <w:rPr>
          <w:rFonts w:eastAsia="Calibri" w:cs="Arial"/>
          <w:sz w:val="24"/>
          <w:szCs w:val="24"/>
        </w:rPr>
        <w:t>employee</w:t>
      </w:r>
      <w:r w:rsidR="00456BFE" w:rsidRPr="00606FA2">
        <w:rPr>
          <w:rFonts w:eastAsia="Calibri" w:cs="Arial"/>
          <w:sz w:val="24"/>
          <w:szCs w:val="24"/>
        </w:rPr>
        <w:t>’s period of continuous service.</w:t>
      </w:r>
    </w:p>
    <w:p w14:paraId="110E5FC6" w14:textId="77777777" w:rsidR="00C16195" w:rsidRPr="00606FA2" w:rsidRDefault="00C16195" w:rsidP="00606FA2">
      <w:pPr>
        <w:spacing w:after="0" w:line="240" w:lineRule="auto"/>
        <w:jc w:val="both"/>
        <w:rPr>
          <w:rFonts w:eastAsia="Calibri" w:cs="Arial"/>
          <w:sz w:val="24"/>
          <w:szCs w:val="24"/>
        </w:rPr>
      </w:pPr>
    </w:p>
    <w:p w14:paraId="6F7CE4F3" w14:textId="77777777" w:rsidR="003C6D45" w:rsidRPr="00606FA2" w:rsidRDefault="003C6D45" w:rsidP="00606FA2">
      <w:pPr>
        <w:pStyle w:val="ListParagraph"/>
        <w:numPr>
          <w:ilvl w:val="0"/>
          <w:numId w:val="16"/>
        </w:numPr>
        <w:jc w:val="both"/>
        <w:rPr>
          <w:rFonts w:asciiTheme="minorHAnsi" w:eastAsia="Calibri" w:hAnsiTheme="minorHAnsi" w:cs="Arial"/>
          <w:b/>
        </w:rPr>
      </w:pPr>
      <w:r w:rsidRPr="00606FA2">
        <w:rPr>
          <w:rFonts w:asciiTheme="minorHAnsi" w:eastAsia="Calibri" w:hAnsiTheme="minorHAnsi" w:cs="Arial"/>
          <w:b/>
        </w:rPr>
        <w:t>COMPULSORY MATERNITY LEAVE</w:t>
      </w:r>
    </w:p>
    <w:p w14:paraId="25683D0F" w14:textId="77777777" w:rsidR="003C6D45" w:rsidRPr="00606FA2" w:rsidRDefault="003C6D45" w:rsidP="00606FA2">
      <w:pPr>
        <w:pStyle w:val="Customisabledocumentheading"/>
        <w:jc w:val="both"/>
        <w:rPr>
          <w:rFonts w:asciiTheme="minorHAnsi" w:hAnsiTheme="minorHAnsi" w:cs="Arial"/>
          <w:caps/>
          <w:sz w:val="24"/>
          <w:szCs w:val="24"/>
        </w:rPr>
      </w:pPr>
    </w:p>
    <w:p w14:paraId="2AFB28D0" w14:textId="77777777" w:rsidR="00456BFE" w:rsidRPr="00606FA2" w:rsidRDefault="003C6D45" w:rsidP="00606FA2">
      <w:pPr>
        <w:spacing w:after="0" w:line="240" w:lineRule="auto"/>
        <w:jc w:val="both"/>
        <w:rPr>
          <w:rFonts w:eastAsia="Calibri" w:cs="Arial"/>
          <w:sz w:val="24"/>
          <w:szCs w:val="24"/>
        </w:rPr>
      </w:pPr>
      <w:r w:rsidRPr="00606FA2">
        <w:rPr>
          <w:rFonts w:eastAsia="Calibri" w:cs="Arial"/>
          <w:sz w:val="24"/>
          <w:szCs w:val="24"/>
        </w:rPr>
        <w:t>Employees are pr</w:t>
      </w:r>
      <w:r w:rsidR="00456BFE" w:rsidRPr="00606FA2">
        <w:rPr>
          <w:rFonts w:eastAsia="Calibri" w:cs="Arial"/>
          <w:sz w:val="24"/>
          <w:szCs w:val="24"/>
        </w:rPr>
        <w:t>ohibit</w:t>
      </w:r>
      <w:r w:rsidRPr="00606FA2">
        <w:rPr>
          <w:rFonts w:eastAsia="Calibri" w:cs="Arial"/>
          <w:sz w:val="24"/>
          <w:szCs w:val="24"/>
        </w:rPr>
        <w:t>ed</w:t>
      </w:r>
      <w:r w:rsidR="00456BFE" w:rsidRPr="00606FA2">
        <w:rPr>
          <w:rFonts w:eastAsia="Calibri" w:cs="Arial"/>
          <w:sz w:val="24"/>
          <w:szCs w:val="24"/>
        </w:rPr>
        <w:t xml:space="preserve"> from returning to work during the </w:t>
      </w:r>
      <w:r w:rsidRPr="00606FA2">
        <w:rPr>
          <w:rFonts w:eastAsia="Calibri" w:cs="Arial"/>
          <w:sz w:val="24"/>
          <w:szCs w:val="24"/>
        </w:rPr>
        <w:t>2</w:t>
      </w:r>
      <w:r w:rsidR="00456BFE" w:rsidRPr="00606FA2">
        <w:rPr>
          <w:rFonts w:eastAsia="Calibri" w:cs="Arial"/>
          <w:sz w:val="24"/>
          <w:szCs w:val="24"/>
        </w:rPr>
        <w:t xml:space="preserve"> week period immediately after the birth of </w:t>
      </w:r>
      <w:r w:rsidRPr="00606FA2">
        <w:rPr>
          <w:rFonts w:eastAsia="Calibri" w:cs="Arial"/>
          <w:sz w:val="24"/>
          <w:szCs w:val="24"/>
        </w:rPr>
        <w:t>their</w:t>
      </w:r>
      <w:r w:rsidR="00456BFE" w:rsidRPr="00606FA2">
        <w:rPr>
          <w:rFonts w:eastAsia="Calibri" w:cs="Arial"/>
          <w:sz w:val="24"/>
          <w:szCs w:val="24"/>
        </w:rPr>
        <w:t xml:space="preserve"> child.  Compulsory leave runs concurrently with ordinary maternity leave and is not an additional entitlement.</w:t>
      </w:r>
    </w:p>
    <w:p w14:paraId="00598E88" w14:textId="77777777" w:rsidR="00C16195" w:rsidRPr="00606FA2" w:rsidRDefault="00C16195" w:rsidP="00606FA2">
      <w:pPr>
        <w:spacing w:after="0" w:line="240" w:lineRule="auto"/>
        <w:jc w:val="both"/>
        <w:rPr>
          <w:rFonts w:eastAsia="Calibri" w:cs="Arial"/>
          <w:sz w:val="24"/>
          <w:szCs w:val="24"/>
        </w:rPr>
      </w:pPr>
    </w:p>
    <w:p w14:paraId="06BD9827" w14:textId="77777777" w:rsidR="00C66775" w:rsidRPr="00606FA2" w:rsidRDefault="00C16195" w:rsidP="00606FA2">
      <w:pPr>
        <w:pStyle w:val="ListParagraph"/>
        <w:numPr>
          <w:ilvl w:val="0"/>
          <w:numId w:val="16"/>
        </w:numPr>
        <w:jc w:val="both"/>
        <w:rPr>
          <w:rFonts w:asciiTheme="minorHAnsi" w:eastAsia="Calibri" w:hAnsiTheme="minorHAnsi" w:cs="Arial"/>
        </w:rPr>
      </w:pPr>
      <w:r w:rsidRPr="00606FA2">
        <w:rPr>
          <w:rFonts w:asciiTheme="minorHAnsi" w:hAnsiTheme="minorHAnsi" w:cs="Arial"/>
          <w:b/>
        </w:rPr>
        <w:t>M</w:t>
      </w:r>
      <w:r w:rsidR="00C66775" w:rsidRPr="00606FA2">
        <w:rPr>
          <w:rFonts w:asciiTheme="minorHAnsi" w:hAnsiTheme="minorHAnsi" w:cs="Arial"/>
          <w:b/>
        </w:rPr>
        <w:t xml:space="preserve">ATERNITY LEAVE </w:t>
      </w:r>
      <w:r w:rsidR="0050670C" w:rsidRPr="00606FA2">
        <w:rPr>
          <w:rFonts w:asciiTheme="minorHAnsi" w:hAnsiTheme="minorHAnsi" w:cs="Arial"/>
          <w:b/>
        </w:rPr>
        <w:t>APPLICATION</w:t>
      </w:r>
      <w:r w:rsidR="00B9518C" w:rsidRPr="00606FA2">
        <w:rPr>
          <w:rFonts w:asciiTheme="minorHAnsi" w:hAnsiTheme="minorHAnsi" w:cs="Arial"/>
          <w:b/>
        </w:rPr>
        <w:t xml:space="preserve"> </w:t>
      </w:r>
      <w:r w:rsidRPr="00606FA2">
        <w:rPr>
          <w:rFonts w:asciiTheme="minorHAnsi" w:hAnsiTheme="minorHAnsi" w:cs="Arial"/>
          <w:b/>
        </w:rPr>
        <w:t>&amp; NOTIFICATION REQUIREMENTS</w:t>
      </w:r>
    </w:p>
    <w:p w14:paraId="3282D21C" w14:textId="77777777" w:rsidR="00C66775" w:rsidRPr="00606FA2" w:rsidRDefault="00C66775" w:rsidP="00606FA2">
      <w:pPr>
        <w:pStyle w:val="ListParagraph"/>
        <w:ind w:left="360"/>
        <w:jc w:val="both"/>
        <w:rPr>
          <w:rFonts w:asciiTheme="minorHAnsi" w:eastAsia="Calibri" w:hAnsiTheme="minorHAnsi" w:cs="Arial"/>
        </w:rPr>
      </w:pPr>
    </w:p>
    <w:p w14:paraId="5FC33807" w14:textId="7D13BC27" w:rsidR="00325625" w:rsidRPr="00606FA2" w:rsidRDefault="003C6D45" w:rsidP="00606FA2">
      <w:pPr>
        <w:spacing w:after="0" w:line="240" w:lineRule="auto"/>
        <w:jc w:val="both"/>
        <w:rPr>
          <w:rFonts w:eastAsia="Calibri" w:cs="Arial"/>
          <w:sz w:val="24"/>
          <w:szCs w:val="24"/>
        </w:rPr>
      </w:pPr>
      <w:r w:rsidRPr="00606FA2">
        <w:rPr>
          <w:rFonts w:eastAsia="Calibri" w:cs="Arial"/>
          <w:sz w:val="24"/>
          <w:szCs w:val="24"/>
        </w:rPr>
        <w:t>Employees should notify the HR Department</w:t>
      </w:r>
      <w:r w:rsidR="00325625" w:rsidRPr="00606FA2">
        <w:rPr>
          <w:rFonts w:eastAsia="Calibri" w:cs="Arial"/>
          <w:sz w:val="24"/>
          <w:szCs w:val="24"/>
        </w:rPr>
        <w:t>, in writing</w:t>
      </w:r>
      <w:r w:rsidR="00A535E6">
        <w:rPr>
          <w:rFonts w:eastAsia="Calibri" w:cs="Arial"/>
          <w:sz w:val="24"/>
          <w:szCs w:val="24"/>
        </w:rPr>
        <w:t xml:space="preserve"> (using a Maternity Leave Request Form)</w:t>
      </w:r>
      <w:r w:rsidR="00325625" w:rsidRPr="00606FA2">
        <w:rPr>
          <w:rFonts w:eastAsia="Calibri" w:cs="Arial"/>
          <w:sz w:val="24"/>
          <w:szCs w:val="24"/>
        </w:rPr>
        <w:t>,</w:t>
      </w:r>
      <w:r w:rsidRPr="00606FA2">
        <w:rPr>
          <w:rFonts w:eastAsia="Calibri" w:cs="Arial"/>
          <w:sz w:val="24"/>
          <w:szCs w:val="24"/>
        </w:rPr>
        <w:t xml:space="preserve"> when they receive medical confirmation of their pregnancy</w:t>
      </w:r>
      <w:r w:rsidR="00325625" w:rsidRPr="00606FA2">
        <w:rPr>
          <w:rFonts w:eastAsia="Calibri" w:cs="Arial"/>
          <w:sz w:val="24"/>
          <w:szCs w:val="24"/>
        </w:rPr>
        <w:t>.  This should be no later than the 15</w:t>
      </w:r>
      <w:r w:rsidR="00325625" w:rsidRPr="00606FA2">
        <w:rPr>
          <w:rFonts w:eastAsia="Calibri" w:cs="Arial"/>
          <w:sz w:val="24"/>
          <w:szCs w:val="24"/>
          <w:vertAlign w:val="superscript"/>
        </w:rPr>
        <w:t>th</w:t>
      </w:r>
      <w:r w:rsidR="00325625" w:rsidRPr="00606FA2">
        <w:rPr>
          <w:rFonts w:eastAsia="Calibri" w:cs="Arial"/>
          <w:sz w:val="24"/>
          <w:szCs w:val="24"/>
        </w:rPr>
        <w:t xml:space="preserve"> week before the expected week of childbirth (EWC) and should state:</w:t>
      </w:r>
    </w:p>
    <w:p w14:paraId="5F495A84" w14:textId="77777777" w:rsidR="00325625" w:rsidRPr="00606FA2" w:rsidRDefault="00325625" w:rsidP="00606FA2">
      <w:pPr>
        <w:spacing w:after="0" w:line="240" w:lineRule="auto"/>
        <w:jc w:val="both"/>
        <w:rPr>
          <w:rFonts w:eastAsia="Calibri" w:cs="Arial"/>
          <w:sz w:val="24"/>
          <w:szCs w:val="24"/>
        </w:rPr>
      </w:pPr>
    </w:p>
    <w:p w14:paraId="1C2266C0" w14:textId="77777777" w:rsidR="00C16195" w:rsidRPr="00606FA2" w:rsidRDefault="00C16195" w:rsidP="00606FA2">
      <w:pPr>
        <w:numPr>
          <w:ilvl w:val="0"/>
          <w:numId w:val="15"/>
        </w:numPr>
        <w:spacing w:after="0" w:line="240" w:lineRule="auto"/>
        <w:jc w:val="both"/>
        <w:rPr>
          <w:rFonts w:eastAsia="Calibri" w:cs="Arial"/>
          <w:sz w:val="24"/>
          <w:szCs w:val="24"/>
        </w:rPr>
      </w:pPr>
      <w:r w:rsidRPr="00606FA2">
        <w:rPr>
          <w:rFonts w:eastAsia="Calibri" w:cs="Arial"/>
          <w:sz w:val="24"/>
          <w:szCs w:val="24"/>
        </w:rPr>
        <w:t xml:space="preserve">that </w:t>
      </w:r>
      <w:r w:rsidR="00325625" w:rsidRPr="00606FA2">
        <w:rPr>
          <w:rFonts w:eastAsia="Calibri" w:cs="Arial"/>
          <w:sz w:val="24"/>
          <w:szCs w:val="24"/>
        </w:rPr>
        <w:t xml:space="preserve">the employee is </w:t>
      </w:r>
      <w:r w:rsidRPr="00606FA2">
        <w:rPr>
          <w:rFonts w:eastAsia="Calibri" w:cs="Arial"/>
          <w:sz w:val="24"/>
          <w:szCs w:val="24"/>
        </w:rPr>
        <w:t>pregnant;</w:t>
      </w:r>
    </w:p>
    <w:p w14:paraId="6ECCA3B2" w14:textId="77777777" w:rsidR="00C16195" w:rsidRPr="00606FA2" w:rsidRDefault="00C16195" w:rsidP="00606FA2">
      <w:pPr>
        <w:numPr>
          <w:ilvl w:val="0"/>
          <w:numId w:val="15"/>
        </w:numPr>
        <w:spacing w:after="0" w:line="240" w:lineRule="auto"/>
        <w:jc w:val="both"/>
        <w:rPr>
          <w:rFonts w:eastAsia="Calibri" w:cs="Arial"/>
          <w:sz w:val="24"/>
          <w:szCs w:val="24"/>
        </w:rPr>
      </w:pPr>
      <w:r w:rsidRPr="00606FA2">
        <w:rPr>
          <w:rFonts w:eastAsia="Calibri" w:cs="Arial"/>
          <w:sz w:val="24"/>
          <w:szCs w:val="24"/>
        </w:rPr>
        <w:t xml:space="preserve">the week in which </w:t>
      </w:r>
      <w:r w:rsidR="00325625" w:rsidRPr="00606FA2">
        <w:rPr>
          <w:rFonts w:eastAsia="Calibri" w:cs="Arial"/>
          <w:sz w:val="24"/>
          <w:szCs w:val="24"/>
        </w:rPr>
        <w:t>the</w:t>
      </w:r>
      <w:r w:rsidR="009A1A33">
        <w:rPr>
          <w:rFonts w:eastAsia="Calibri" w:cs="Arial"/>
          <w:sz w:val="24"/>
          <w:szCs w:val="24"/>
        </w:rPr>
        <w:t xml:space="preserve"> employee’s</w:t>
      </w:r>
      <w:r w:rsidRPr="00606FA2">
        <w:rPr>
          <w:rFonts w:eastAsia="Calibri" w:cs="Arial"/>
          <w:sz w:val="24"/>
          <w:szCs w:val="24"/>
        </w:rPr>
        <w:t xml:space="preserve"> child is due (note that for these purposes a week begins on a Sunday);</w:t>
      </w:r>
    </w:p>
    <w:p w14:paraId="3BB0DC99" w14:textId="77777777" w:rsidR="00C16195" w:rsidRPr="00606FA2" w:rsidRDefault="00C16195" w:rsidP="00606FA2">
      <w:pPr>
        <w:numPr>
          <w:ilvl w:val="0"/>
          <w:numId w:val="15"/>
        </w:numPr>
        <w:spacing w:after="0" w:line="240" w:lineRule="auto"/>
        <w:jc w:val="both"/>
        <w:rPr>
          <w:rFonts w:eastAsia="Calibri" w:cs="Arial"/>
          <w:sz w:val="24"/>
          <w:szCs w:val="24"/>
        </w:rPr>
      </w:pPr>
      <w:r w:rsidRPr="00606FA2">
        <w:rPr>
          <w:rFonts w:eastAsia="Calibri" w:cs="Arial"/>
          <w:sz w:val="24"/>
          <w:szCs w:val="24"/>
        </w:rPr>
        <w:t xml:space="preserve">whether </w:t>
      </w:r>
      <w:r w:rsidR="00325625" w:rsidRPr="00606FA2">
        <w:rPr>
          <w:rFonts w:eastAsia="Calibri" w:cs="Arial"/>
          <w:sz w:val="24"/>
          <w:szCs w:val="24"/>
        </w:rPr>
        <w:t>the</w:t>
      </w:r>
      <w:r w:rsidR="009A1A33">
        <w:rPr>
          <w:rFonts w:eastAsia="Calibri" w:cs="Arial"/>
          <w:sz w:val="24"/>
          <w:szCs w:val="24"/>
        </w:rPr>
        <w:t xml:space="preserve"> employee</w:t>
      </w:r>
      <w:r w:rsidR="00325625" w:rsidRPr="00606FA2">
        <w:rPr>
          <w:rFonts w:eastAsia="Calibri" w:cs="Arial"/>
          <w:sz w:val="24"/>
          <w:szCs w:val="24"/>
        </w:rPr>
        <w:t xml:space="preserve"> </w:t>
      </w:r>
      <w:r w:rsidRPr="00606FA2">
        <w:rPr>
          <w:rFonts w:eastAsia="Calibri" w:cs="Arial"/>
          <w:sz w:val="24"/>
          <w:szCs w:val="24"/>
        </w:rPr>
        <w:t>intend</w:t>
      </w:r>
      <w:r w:rsidR="009A1A33">
        <w:rPr>
          <w:rFonts w:eastAsia="Calibri" w:cs="Arial"/>
          <w:sz w:val="24"/>
          <w:szCs w:val="24"/>
        </w:rPr>
        <w:t>s</w:t>
      </w:r>
      <w:r w:rsidRPr="00606FA2">
        <w:rPr>
          <w:rFonts w:eastAsia="Calibri" w:cs="Arial"/>
          <w:sz w:val="24"/>
          <w:szCs w:val="24"/>
        </w:rPr>
        <w:t xml:space="preserve"> to take ordinary maternity leave and</w:t>
      </w:r>
      <w:r w:rsidR="00325625" w:rsidRPr="00606FA2">
        <w:rPr>
          <w:rFonts w:eastAsia="Calibri" w:cs="Arial"/>
          <w:sz w:val="24"/>
          <w:szCs w:val="24"/>
        </w:rPr>
        <w:t xml:space="preserve"> </w:t>
      </w:r>
      <w:r w:rsidRPr="00606FA2">
        <w:rPr>
          <w:rFonts w:eastAsia="Calibri" w:cs="Arial"/>
          <w:sz w:val="24"/>
          <w:szCs w:val="24"/>
        </w:rPr>
        <w:t>additional maternity leave;</w:t>
      </w:r>
    </w:p>
    <w:p w14:paraId="0B0BBA05" w14:textId="77777777" w:rsidR="00C16195" w:rsidRPr="00606FA2" w:rsidRDefault="00C16195" w:rsidP="00606FA2">
      <w:pPr>
        <w:numPr>
          <w:ilvl w:val="0"/>
          <w:numId w:val="15"/>
        </w:numPr>
        <w:spacing w:after="0" w:line="240" w:lineRule="auto"/>
        <w:jc w:val="both"/>
        <w:rPr>
          <w:rFonts w:eastAsia="Calibri" w:cs="Arial"/>
          <w:sz w:val="24"/>
          <w:szCs w:val="24"/>
        </w:rPr>
      </w:pPr>
      <w:r w:rsidRPr="00606FA2">
        <w:rPr>
          <w:rFonts w:eastAsia="Calibri" w:cs="Arial"/>
          <w:sz w:val="24"/>
          <w:szCs w:val="24"/>
        </w:rPr>
        <w:t xml:space="preserve">when </w:t>
      </w:r>
      <w:r w:rsidR="00325625" w:rsidRPr="00606FA2">
        <w:rPr>
          <w:rFonts w:eastAsia="Calibri" w:cs="Arial"/>
          <w:sz w:val="24"/>
          <w:szCs w:val="24"/>
        </w:rPr>
        <w:t>the</w:t>
      </w:r>
      <w:r w:rsidR="009A1A33">
        <w:rPr>
          <w:rFonts w:eastAsia="Calibri" w:cs="Arial"/>
          <w:sz w:val="24"/>
          <w:szCs w:val="24"/>
        </w:rPr>
        <w:t xml:space="preserve"> employee</w:t>
      </w:r>
      <w:r w:rsidR="00325625" w:rsidRPr="00606FA2">
        <w:rPr>
          <w:rFonts w:eastAsia="Calibri" w:cs="Arial"/>
          <w:sz w:val="24"/>
          <w:szCs w:val="24"/>
        </w:rPr>
        <w:t xml:space="preserve"> w</w:t>
      </w:r>
      <w:r w:rsidRPr="00606FA2">
        <w:rPr>
          <w:rFonts w:eastAsia="Calibri" w:cs="Arial"/>
          <w:sz w:val="24"/>
          <w:szCs w:val="24"/>
        </w:rPr>
        <w:t>ant</w:t>
      </w:r>
      <w:r w:rsidR="009A1A33">
        <w:rPr>
          <w:rFonts w:eastAsia="Calibri" w:cs="Arial"/>
          <w:sz w:val="24"/>
          <w:szCs w:val="24"/>
        </w:rPr>
        <w:t>s</w:t>
      </w:r>
      <w:r w:rsidRPr="00606FA2">
        <w:rPr>
          <w:rFonts w:eastAsia="Calibri" w:cs="Arial"/>
          <w:sz w:val="24"/>
          <w:szCs w:val="24"/>
        </w:rPr>
        <w:t xml:space="preserve"> </w:t>
      </w:r>
      <w:r w:rsidR="00325625" w:rsidRPr="00606FA2">
        <w:rPr>
          <w:rFonts w:eastAsia="Calibri" w:cs="Arial"/>
          <w:sz w:val="24"/>
          <w:szCs w:val="24"/>
        </w:rPr>
        <w:t>their</w:t>
      </w:r>
      <w:r w:rsidRPr="00606FA2">
        <w:rPr>
          <w:rFonts w:eastAsia="Calibri" w:cs="Arial"/>
          <w:sz w:val="24"/>
          <w:szCs w:val="24"/>
        </w:rPr>
        <w:t xml:space="preserve"> maternity leave to start</w:t>
      </w:r>
      <w:r w:rsidR="00325625" w:rsidRPr="00606FA2">
        <w:rPr>
          <w:rFonts w:eastAsia="Calibri" w:cs="Arial"/>
          <w:sz w:val="24"/>
          <w:szCs w:val="24"/>
        </w:rPr>
        <w:t xml:space="preserve"> (</w:t>
      </w:r>
      <w:r w:rsidRPr="00606FA2">
        <w:rPr>
          <w:rFonts w:eastAsia="Calibri" w:cs="Arial"/>
          <w:sz w:val="24"/>
          <w:szCs w:val="24"/>
        </w:rPr>
        <w:t>this date cannot be earlier than the 11th week before the EWC</w:t>
      </w:r>
      <w:r w:rsidR="00325625" w:rsidRPr="00606FA2">
        <w:rPr>
          <w:rFonts w:eastAsia="Calibri" w:cs="Arial"/>
          <w:sz w:val="24"/>
          <w:szCs w:val="24"/>
        </w:rPr>
        <w:t>)</w:t>
      </w:r>
      <w:r w:rsidRPr="00606FA2">
        <w:rPr>
          <w:rFonts w:eastAsia="Calibri" w:cs="Arial"/>
          <w:sz w:val="24"/>
          <w:szCs w:val="24"/>
        </w:rPr>
        <w:t>.</w:t>
      </w:r>
    </w:p>
    <w:p w14:paraId="5BEBFC86" w14:textId="77777777" w:rsidR="00C16195" w:rsidRPr="00606FA2" w:rsidRDefault="00C16195" w:rsidP="00606FA2">
      <w:pPr>
        <w:spacing w:after="0" w:line="240" w:lineRule="auto"/>
        <w:jc w:val="both"/>
        <w:rPr>
          <w:rFonts w:eastAsia="Calibri" w:cs="Arial"/>
          <w:sz w:val="24"/>
          <w:szCs w:val="24"/>
        </w:rPr>
      </w:pPr>
    </w:p>
    <w:p w14:paraId="07438F0E" w14:textId="77777777" w:rsidR="003C6D45" w:rsidRPr="00606FA2" w:rsidRDefault="003C6D45" w:rsidP="00606FA2">
      <w:pPr>
        <w:spacing w:after="0" w:line="240" w:lineRule="auto"/>
        <w:jc w:val="both"/>
        <w:rPr>
          <w:rFonts w:eastAsia="Calibri" w:cs="Arial"/>
          <w:sz w:val="24"/>
          <w:szCs w:val="24"/>
        </w:rPr>
      </w:pPr>
      <w:r w:rsidRPr="00606FA2">
        <w:rPr>
          <w:rFonts w:eastAsia="Calibri" w:cs="Arial"/>
          <w:sz w:val="24"/>
          <w:szCs w:val="24"/>
        </w:rPr>
        <w:t xml:space="preserve">Employees should provide the HR Department with a </w:t>
      </w:r>
      <w:r w:rsidR="00325625" w:rsidRPr="00606FA2">
        <w:rPr>
          <w:rFonts w:eastAsia="Calibri" w:cs="Arial"/>
          <w:sz w:val="24"/>
          <w:szCs w:val="24"/>
        </w:rPr>
        <w:t xml:space="preserve">signed </w:t>
      </w:r>
      <w:r w:rsidRPr="00606FA2">
        <w:rPr>
          <w:rFonts w:eastAsia="Calibri" w:cs="Arial"/>
          <w:sz w:val="24"/>
          <w:szCs w:val="24"/>
        </w:rPr>
        <w:t>form MATB1</w:t>
      </w:r>
      <w:r w:rsidR="007643E9" w:rsidRPr="00606FA2">
        <w:rPr>
          <w:rFonts w:eastAsia="Calibri" w:cs="Arial"/>
          <w:sz w:val="24"/>
          <w:szCs w:val="24"/>
        </w:rPr>
        <w:t xml:space="preserve">.  This will be provided to them by their </w:t>
      </w:r>
      <w:r w:rsidRPr="00606FA2">
        <w:rPr>
          <w:rFonts w:eastAsia="Calibri" w:cs="Arial"/>
          <w:sz w:val="24"/>
          <w:szCs w:val="24"/>
        </w:rPr>
        <w:t xml:space="preserve">medical practitioner </w:t>
      </w:r>
      <w:r w:rsidR="007643E9" w:rsidRPr="00606FA2">
        <w:rPr>
          <w:rFonts w:eastAsia="Calibri" w:cs="Arial"/>
          <w:sz w:val="24"/>
          <w:szCs w:val="24"/>
        </w:rPr>
        <w:t>af</w:t>
      </w:r>
      <w:r w:rsidRPr="00606FA2">
        <w:rPr>
          <w:rFonts w:eastAsia="Calibri" w:cs="Arial"/>
          <w:sz w:val="24"/>
          <w:szCs w:val="24"/>
        </w:rPr>
        <w:t xml:space="preserve">ter </w:t>
      </w:r>
      <w:r w:rsidR="007643E9" w:rsidRPr="00606FA2">
        <w:rPr>
          <w:rFonts w:eastAsia="Calibri" w:cs="Arial"/>
          <w:sz w:val="24"/>
          <w:szCs w:val="24"/>
        </w:rPr>
        <w:t>their</w:t>
      </w:r>
      <w:r w:rsidRPr="00606FA2">
        <w:rPr>
          <w:rFonts w:eastAsia="Calibri" w:cs="Arial"/>
          <w:sz w:val="24"/>
          <w:szCs w:val="24"/>
        </w:rPr>
        <w:t xml:space="preserve"> 20th week of pregnancy. </w:t>
      </w:r>
    </w:p>
    <w:p w14:paraId="45D3AE8E" w14:textId="77777777" w:rsidR="00C16195" w:rsidRPr="00606FA2" w:rsidRDefault="00C16195" w:rsidP="00606FA2">
      <w:pPr>
        <w:spacing w:after="0" w:line="240" w:lineRule="auto"/>
        <w:jc w:val="both"/>
        <w:rPr>
          <w:rFonts w:eastAsia="Calibri" w:cs="Arial"/>
          <w:sz w:val="24"/>
          <w:szCs w:val="24"/>
        </w:rPr>
      </w:pPr>
    </w:p>
    <w:p w14:paraId="64DC4657" w14:textId="77777777" w:rsidR="003C6D45" w:rsidRPr="00606FA2" w:rsidRDefault="003C6D45" w:rsidP="00606FA2">
      <w:pPr>
        <w:spacing w:after="0" w:line="240" w:lineRule="auto"/>
        <w:jc w:val="both"/>
        <w:rPr>
          <w:rFonts w:eastAsia="Calibri" w:cs="Arial"/>
          <w:sz w:val="24"/>
          <w:szCs w:val="24"/>
        </w:rPr>
      </w:pPr>
      <w:r w:rsidRPr="00606FA2">
        <w:rPr>
          <w:rFonts w:eastAsia="Calibri" w:cs="Arial"/>
          <w:sz w:val="24"/>
          <w:szCs w:val="24"/>
        </w:rPr>
        <w:t xml:space="preserve">As soon as practicable after the notification of </w:t>
      </w:r>
      <w:r w:rsidR="00872F3F">
        <w:rPr>
          <w:rFonts w:eastAsia="Calibri" w:cs="Arial"/>
          <w:sz w:val="24"/>
          <w:szCs w:val="24"/>
        </w:rPr>
        <w:t>an employee’s</w:t>
      </w:r>
      <w:r w:rsidRPr="00606FA2">
        <w:rPr>
          <w:rFonts w:eastAsia="Calibri" w:cs="Arial"/>
          <w:sz w:val="24"/>
          <w:szCs w:val="24"/>
        </w:rPr>
        <w:t xml:space="preserve"> pregnancy, arrangements will be made for </w:t>
      </w:r>
      <w:r w:rsidR="007643E9" w:rsidRPr="00606FA2">
        <w:rPr>
          <w:rFonts w:eastAsia="Calibri" w:cs="Arial"/>
          <w:sz w:val="24"/>
          <w:szCs w:val="24"/>
        </w:rPr>
        <w:t>the employee</w:t>
      </w:r>
      <w:r w:rsidRPr="00606FA2">
        <w:rPr>
          <w:rFonts w:eastAsia="Calibri" w:cs="Arial"/>
          <w:sz w:val="24"/>
          <w:szCs w:val="24"/>
        </w:rPr>
        <w:t xml:space="preserve"> to</w:t>
      </w:r>
      <w:r w:rsidR="007643E9" w:rsidRPr="00606FA2">
        <w:rPr>
          <w:rFonts w:eastAsia="Calibri" w:cs="Arial"/>
          <w:sz w:val="24"/>
          <w:szCs w:val="24"/>
        </w:rPr>
        <w:t xml:space="preserve"> attend a meeting</w:t>
      </w:r>
      <w:r w:rsidRPr="00606FA2">
        <w:rPr>
          <w:rFonts w:eastAsia="Calibri" w:cs="Arial"/>
          <w:sz w:val="24"/>
          <w:szCs w:val="24"/>
        </w:rPr>
        <w:t xml:space="preserve"> with a representative of the HR Department</w:t>
      </w:r>
      <w:r w:rsidR="007643E9" w:rsidRPr="00606FA2">
        <w:rPr>
          <w:rFonts w:eastAsia="Calibri" w:cs="Arial"/>
          <w:sz w:val="24"/>
          <w:szCs w:val="24"/>
        </w:rPr>
        <w:t xml:space="preserve"> to ensure that the employee</w:t>
      </w:r>
      <w:r w:rsidRPr="00606FA2">
        <w:rPr>
          <w:rFonts w:eastAsia="Calibri" w:cs="Arial"/>
          <w:sz w:val="24"/>
          <w:szCs w:val="24"/>
        </w:rPr>
        <w:t>:</w:t>
      </w:r>
    </w:p>
    <w:p w14:paraId="71835FC1" w14:textId="77777777" w:rsidR="00C16195" w:rsidRPr="00606FA2" w:rsidRDefault="00C16195" w:rsidP="00606FA2">
      <w:pPr>
        <w:spacing w:after="0" w:line="240" w:lineRule="auto"/>
        <w:jc w:val="both"/>
        <w:rPr>
          <w:rFonts w:eastAsia="Calibri" w:cs="Arial"/>
          <w:sz w:val="24"/>
          <w:szCs w:val="24"/>
        </w:rPr>
      </w:pPr>
    </w:p>
    <w:p w14:paraId="57FD5B62" w14:textId="77777777" w:rsidR="003C6D45" w:rsidRPr="00606FA2" w:rsidRDefault="007643E9" w:rsidP="00606FA2">
      <w:pPr>
        <w:numPr>
          <w:ilvl w:val="0"/>
          <w:numId w:val="15"/>
        </w:numPr>
        <w:spacing w:after="0" w:line="240" w:lineRule="auto"/>
        <w:jc w:val="both"/>
        <w:rPr>
          <w:rFonts w:eastAsia="Calibri" w:cs="Arial"/>
          <w:sz w:val="24"/>
          <w:szCs w:val="24"/>
        </w:rPr>
      </w:pPr>
      <w:r w:rsidRPr="00606FA2">
        <w:rPr>
          <w:rFonts w:eastAsia="Calibri" w:cs="Arial"/>
          <w:sz w:val="24"/>
          <w:szCs w:val="24"/>
        </w:rPr>
        <w:lastRenderedPageBreak/>
        <w:t xml:space="preserve">Understands their </w:t>
      </w:r>
      <w:r w:rsidR="003C6D45" w:rsidRPr="00606FA2">
        <w:rPr>
          <w:rFonts w:eastAsia="Calibri" w:cs="Arial"/>
          <w:sz w:val="24"/>
          <w:szCs w:val="24"/>
        </w:rPr>
        <w:t>right to ordinary maternity leave and additional maternity leave, including the requirement to give appropriate notice;</w:t>
      </w:r>
    </w:p>
    <w:p w14:paraId="2DA7AA93" w14:textId="77777777" w:rsidR="003C6D45" w:rsidRPr="00606FA2" w:rsidRDefault="007643E9" w:rsidP="00606FA2">
      <w:pPr>
        <w:numPr>
          <w:ilvl w:val="0"/>
          <w:numId w:val="15"/>
        </w:numPr>
        <w:spacing w:after="0" w:line="240" w:lineRule="auto"/>
        <w:jc w:val="both"/>
        <w:rPr>
          <w:rFonts w:eastAsia="Calibri" w:cs="Arial"/>
          <w:sz w:val="24"/>
          <w:szCs w:val="24"/>
        </w:rPr>
      </w:pPr>
      <w:r w:rsidRPr="00606FA2">
        <w:rPr>
          <w:rFonts w:eastAsia="Calibri" w:cs="Arial"/>
          <w:sz w:val="24"/>
          <w:szCs w:val="24"/>
        </w:rPr>
        <w:t xml:space="preserve">Understands </w:t>
      </w:r>
      <w:r w:rsidR="003C6D45" w:rsidRPr="00606FA2">
        <w:rPr>
          <w:rFonts w:eastAsia="Calibri" w:cs="Arial"/>
          <w:sz w:val="24"/>
          <w:szCs w:val="24"/>
        </w:rPr>
        <w:t>the</w:t>
      </w:r>
      <w:r w:rsidRPr="00606FA2">
        <w:rPr>
          <w:rFonts w:eastAsia="Calibri" w:cs="Arial"/>
          <w:sz w:val="24"/>
          <w:szCs w:val="24"/>
        </w:rPr>
        <w:t>ir</w:t>
      </w:r>
      <w:r w:rsidR="003C6D45" w:rsidRPr="00606FA2">
        <w:rPr>
          <w:rFonts w:eastAsia="Calibri" w:cs="Arial"/>
          <w:sz w:val="24"/>
          <w:szCs w:val="24"/>
        </w:rPr>
        <w:t xml:space="preserve"> right to return to work after maternity leave, together with any potential opportunities for flexible working;</w:t>
      </w:r>
    </w:p>
    <w:p w14:paraId="1447996E" w14:textId="77777777" w:rsidR="003C6D45" w:rsidRPr="00606FA2" w:rsidRDefault="007643E9" w:rsidP="00606FA2">
      <w:pPr>
        <w:numPr>
          <w:ilvl w:val="0"/>
          <w:numId w:val="15"/>
        </w:numPr>
        <w:spacing w:after="0" w:line="240" w:lineRule="auto"/>
        <w:jc w:val="both"/>
        <w:rPr>
          <w:rFonts w:eastAsia="Calibri" w:cs="Arial"/>
          <w:sz w:val="24"/>
          <w:szCs w:val="24"/>
        </w:rPr>
      </w:pPr>
      <w:r w:rsidRPr="00606FA2">
        <w:rPr>
          <w:rFonts w:eastAsia="Calibri" w:cs="Arial"/>
          <w:sz w:val="24"/>
          <w:szCs w:val="24"/>
        </w:rPr>
        <w:t xml:space="preserve">Discusses the </w:t>
      </w:r>
      <w:r w:rsidR="003C6D45" w:rsidRPr="00606FA2">
        <w:rPr>
          <w:rFonts w:eastAsia="Calibri" w:cs="Arial"/>
          <w:sz w:val="24"/>
          <w:szCs w:val="24"/>
        </w:rPr>
        <w:t>arrangements for time off, and any possible health and safety concerns;</w:t>
      </w:r>
    </w:p>
    <w:p w14:paraId="19D5C424" w14:textId="77777777" w:rsidR="003C6D45" w:rsidRPr="00606FA2" w:rsidRDefault="007643E9" w:rsidP="00606FA2">
      <w:pPr>
        <w:numPr>
          <w:ilvl w:val="0"/>
          <w:numId w:val="15"/>
        </w:numPr>
        <w:spacing w:after="0" w:line="240" w:lineRule="auto"/>
        <w:jc w:val="both"/>
        <w:rPr>
          <w:rFonts w:eastAsia="Calibri" w:cs="Arial"/>
          <w:sz w:val="24"/>
          <w:szCs w:val="24"/>
        </w:rPr>
      </w:pPr>
      <w:r w:rsidRPr="00606FA2">
        <w:rPr>
          <w:rFonts w:eastAsia="Calibri" w:cs="Arial"/>
          <w:sz w:val="24"/>
          <w:szCs w:val="24"/>
        </w:rPr>
        <w:t xml:space="preserve">Understands their </w:t>
      </w:r>
      <w:r w:rsidR="003C6D45" w:rsidRPr="00606FA2">
        <w:rPr>
          <w:rFonts w:eastAsia="Calibri" w:cs="Arial"/>
          <w:sz w:val="24"/>
          <w:szCs w:val="24"/>
        </w:rPr>
        <w:t>entitlement to payment during maternity leave.</w:t>
      </w:r>
    </w:p>
    <w:p w14:paraId="38D24EE1" w14:textId="77777777" w:rsidR="007643E9" w:rsidRPr="00606FA2" w:rsidRDefault="007643E9" w:rsidP="00606FA2">
      <w:pPr>
        <w:spacing w:after="0" w:line="240" w:lineRule="auto"/>
        <w:jc w:val="both"/>
        <w:rPr>
          <w:rFonts w:eastAsia="Calibri" w:cs="Arial"/>
          <w:sz w:val="24"/>
          <w:szCs w:val="24"/>
        </w:rPr>
      </w:pPr>
    </w:p>
    <w:p w14:paraId="7728D13F" w14:textId="153F6959" w:rsidR="003C6D45" w:rsidRPr="00606FA2" w:rsidRDefault="007643E9" w:rsidP="00606FA2">
      <w:pPr>
        <w:spacing w:after="0" w:line="240" w:lineRule="auto"/>
        <w:jc w:val="both"/>
        <w:rPr>
          <w:rFonts w:eastAsia="Calibri" w:cs="Arial"/>
          <w:sz w:val="24"/>
          <w:szCs w:val="24"/>
        </w:rPr>
      </w:pPr>
      <w:r w:rsidRPr="00606FA2">
        <w:rPr>
          <w:rFonts w:eastAsia="Calibri" w:cs="Arial"/>
          <w:sz w:val="24"/>
          <w:szCs w:val="24"/>
        </w:rPr>
        <w:t xml:space="preserve">The Company will take appropriate steps to cover periods of </w:t>
      </w:r>
      <w:r w:rsidR="003C6D45" w:rsidRPr="00606FA2">
        <w:rPr>
          <w:rFonts w:eastAsia="Calibri" w:cs="Arial"/>
          <w:sz w:val="24"/>
          <w:szCs w:val="24"/>
        </w:rPr>
        <w:t>maternity leave</w:t>
      </w:r>
      <w:r w:rsidRPr="00606FA2">
        <w:rPr>
          <w:rFonts w:eastAsia="Calibri" w:cs="Arial"/>
          <w:sz w:val="24"/>
          <w:szCs w:val="24"/>
        </w:rPr>
        <w:t xml:space="preserve">.  Employees will be informed of </w:t>
      </w:r>
      <w:r w:rsidR="003C6D45" w:rsidRPr="00606FA2">
        <w:rPr>
          <w:rFonts w:eastAsia="Calibri" w:cs="Arial"/>
          <w:sz w:val="24"/>
          <w:szCs w:val="24"/>
        </w:rPr>
        <w:t xml:space="preserve">the arrangements for covering </w:t>
      </w:r>
      <w:r w:rsidRPr="00606FA2">
        <w:rPr>
          <w:rFonts w:eastAsia="Calibri" w:cs="Arial"/>
          <w:sz w:val="24"/>
          <w:szCs w:val="24"/>
        </w:rPr>
        <w:t>their</w:t>
      </w:r>
      <w:r w:rsidR="003C6D45" w:rsidRPr="00606FA2">
        <w:rPr>
          <w:rFonts w:eastAsia="Calibri" w:cs="Arial"/>
          <w:sz w:val="24"/>
          <w:szCs w:val="24"/>
        </w:rPr>
        <w:t xml:space="preserve"> work</w:t>
      </w:r>
      <w:r w:rsidRPr="00606FA2">
        <w:rPr>
          <w:rFonts w:eastAsia="Calibri" w:cs="Arial"/>
          <w:sz w:val="24"/>
          <w:szCs w:val="24"/>
        </w:rPr>
        <w:t>.  They will be encouraged to keep in touch with the Company whilst on maternity leave and the Company will place employee</w:t>
      </w:r>
      <w:r w:rsidR="00B61128" w:rsidRPr="00606FA2">
        <w:rPr>
          <w:rFonts w:eastAsia="Calibri" w:cs="Arial"/>
          <w:sz w:val="24"/>
          <w:szCs w:val="24"/>
        </w:rPr>
        <w:t>s</w:t>
      </w:r>
      <w:r w:rsidRPr="00606FA2">
        <w:rPr>
          <w:rFonts w:eastAsia="Calibri" w:cs="Arial"/>
          <w:sz w:val="24"/>
          <w:szCs w:val="24"/>
        </w:rPr>
        <w:t xml:space="preserve"> </w:t>
      </w:r>
      <w:r w:rsidR="003C6D45" w:rsidRPr="00606FA2">
        <w:rPr>
          <w:rFonts w:eastAsia="Calibri" w:cs="Arial"/>
          <w:sz w:val="24"/>
          <w:szCs w:val="24"/>
        </w:rPr>
        <w:t>on circulation lists for internal memoranda and other documents</w:t>
      </w:r>
      <w:r w:rsidR="009A1A33">
        <w:rPr>
          <w:rFonts w:eastAsia="Calibri" w:cs="Arial"/>
          <w:sz w:val="24"/>
          <w:szCs w:val="24"/>
        </w:rPr>
        <w:t xml:space="preserve"> e.g. Staff Newsletters</w:t>
      </w:r>
      <w:r w:rsidR="003C6D45" w:rsidRPr="00606FA2">
        <w:rPr>
          <w:rFonts w:eastAsia="Calibri" w:cs="Arial"/>
          <w:sz w:val="24"/>
          <w:szCs w:val="24"/>
        </w:rPr>
        <w:t xml:space="preserve"> and will be included in invitations to work-related social events.</w:t>
      </w:r>
    </w:p>
    <w:p w14:paraId="73F050F9" w14:textId="77777777" w:rsidR="00C16195" w:rsidRPr="00606FA2" w:rsidRDefault="00C16195" w:rsidP="00606FA2">
      <w:pPr>
        <w:spacing w:after="0" w:line="240" w:lineRule="auto"/>
        <w:jc w:val="both"/>
        <w:rPr>
          <w:rFonts w:eastAsia="Calibri" w:cs="Arial"/>
          <w:sz w:val="24"/>
          <w:szCs w:val="24"/>
        </w:rPr>
      </w:pPr>
    </w:p>
    <w:p w14:paraId="655F60A8" w14:textId="77777777" w:rsidR="003C6D45" w:rsidRPr="00606FA2" w:rsidRDefault="003C6D45" w:rsidP="00606FA2">
      <w:pPr>
        <w:spacing w:after="0" w:line="240" w:lineRule="auto"/>
        <w:jc w:val="both"/>
        <w:rPr>
          <w:rFonts w:eastAsia="Calibri" w:cs="Arial"/>
          <w:sz w:val="24"/>
          <w:szCs w:val="24"/>
        </w:rPr>
      </w:pPr>
      <w:r w:rsidRPr="00606FA2">
        <w:rPr>
          <w:rFonts w:eastAsia="Calibri" w:cs="Arial"/>
          <w:sz w:val="24"/>
          <w:szCs w:val="24"/>
        </w:rPr>
        <w:t xml:space="preserve">At least </w:t>
      </w:r>
      <w:r w:rsidR="00B9518C" w:rsidRPr="00606FA2">
        <w:rPr>
          <w:rFonts w:eastAsia="Calibri" w:cs="Arial"/>
          <w:sz w:val="24"/>
          <w:szCs w:val="24"/>
        </w:rPr>
        <w:t>2</w:t>
      </w:r>
      <w:r w:rsidRPr="00606FA2">
        <w:rPr>
          <w:rFonts w:eastAsia="Calibri" w:cs="Arial"/>
          <w:sz w:val="24"/>
          <w:szCs w:val="24"/>
        </w:rPr>
        <w:t xml:space="preserve"> weeks before </w:t>
      </w:r>
      <w:r w:rsidR="00B9518C" w:rsidRPr="00606FA2">
        <w:rPr>
          <w:rFonts w:eastAsia="Calibri" w:cs="Arial"/>
          <w:sz w:val="24"/>
          <w:szCs w:val="24"/>
        </w:rPr>
        <w:t xml:space="preserve">an employee is </w:t>
      </w:r>
      <w:r w:rsidRPr="00606FA2">
        <w:rPr>
          <w:rFonts w:eastAsia="Calibri" w:cs="Arial"/>
          <w:sz w:val="24"/>
          <w:szCs w:val="24"/>
        </w:rPr>
        <w:t xml:space="preserve">due to return to work, </w:t>
      </w:r>
      <w:r w:rsidR="00B9518C" w:rsidRPr="00606FA2">
        <w:rPr>
          <w:rFonts w:eastAsia="Calibri" w:cs="Arial"/>
          <w:sz w:val="24"/>
          <w:szCs w:val="24"/>
        </w:rPr>
        <w:t>they</w:t>
      </w:r>
      <w:r w:rsidRPr="00606FA2">
        <w:rPr>
          <w:rFonts w:eastAsia="Calibri" w:cs="Arial"/>
          <w:sz w:val="24"/>
          <w:szCs w:val="24"/>
        </w:rPr>
        <w:t xml:space="preserve"> may be invited for an informal meeting with </w:t>
      </w:r>
      <w:r w:rsidR="00B9518C" w:rsidRPr="00606FA2">
        <w:rPr>
          <w:rFonts w:eastAsia="Calibri" w:cs="Arial"/>
          <w:sz w:val="24"/>
          <w:szCs w:val="24"/>
        </w:rPr>
        <w:t>their</w:t>
      </w:r>
      <w:r w:rsidRPr="00606FA2">
        <w:rPr>
          <w:rFonts w:eastAsia="Calibri" w:cs="Arial"/>
          <w:sz w:val="24"/>
          <w:szCs w:val="24"/>
        </w:rPr>
        <w:t xml:space="preserve"> Line Manager and a representative from the HR Department in order to discuss </w:t>
      </w:r>
      <w:r w:rsidR="00B9518C" w:rsidRPr="00606FA2">
        <w:rPr>
          <w:rFonts w:eastAsia="Calibri" w:cs="Arial"/>
          <w:sz w:val="24"/>
          <w:szCs w:val="24"/>
        </w:rPr>
        <w:t xml:space="preserve">their </w:t>
      </w:r>
      <w:r w:rsidRPr="00606FA2">
        <w:rPr>
          <w:rFonts w:eastAsia="Calibri" w:cs="Arial"/>
          <w:sz w:val="24"/>
          <w:szCs w:val="24"/>
        </w:rPr>
        <w:t>return to work. Th</w:t>
      </w:r>
      <w:r w:rsidR="00B9518C" w:rsidRPr="00606FA2">
        <w:rPr>
          <w:rFonts w:eastAsia="Calibri" w:cs="Arial"/>
          <w:sz w:val="24"/>
          <w:szCs w:val="24"/>
        </w:rPr>
        <w:t>is will</w:t>
      </w:r>
      <w:r w:rsidRPr="00606FA2">
        <w:rPr>
          <w:rFonts w:eastAsia="Calibri" w:cs="Arial"/>
          <w:sz w:val="24"/>
          <w:szCs w:val="24"/>
        </w:rPr>
        <w:t xml:space="preserve"> include:</w:t>
      </w:r>
    </w:p>
    <w:p w14:paraId="170C0525" w14:textId="77777777" w:rsidR="00C16195" w:rsidRPr="00606FA2" w:rsidRDefault="00C16195" w:rsidP="00606FA2">
      <w:pPr>
        <w:spacing w:after="0" w:line="240" w:lineRule="auto"/>
        <w:jc w:val="both"/>
        <w:rPr>
          <w:rFonts w:eastAsia="Calibri" w:cs="Arial"/>
          <w:sz w:val="24"/>
          <w:szCs w:val="24"/>
        </w:rPr>
      </w:pPr>
    </w:p>
    <w:p w14:paraId="432E1670" w14:textId="77777777" w:rsidR="003C6D45" w:rsidRPr="00606FA2" w:rsidRDefault="009A1A33" w:rsidP="00606FA2">
      <w:pPr>
        <w:numPr>
          <w:ilvl w:val="0"/>
          <w:numId w:val="15"/>
        </w:numPr>
        <w:spacing w:after="0" w:line="240" w:lineRule="auto"/>
        <w:jc w:val="both"/>
        <w:rPr>
          <w:rFonts w:eastAsia="Calibri" w:cs="Arial"/>
          <w:sz w:val="24"/>
          <w:szCs w:val="24"/>
        </w:rPr>
      </w:pPr>
      <w:r>
        <w:rPr>
          <w:rFonts w:eastAsia="Calibri" w:cs="Arial"/>
          <w:sz w:val="24"/>
          <w:szCs w:val="24"/>
        </w:rPr>
        <w:t>U</w:t>
      </w:r>
      <w:r w:rsidR="003C6D45" w:rsidRPr="00606FA2">
        <w:rPr>
          <w:rFonts w:eastAsia="Calibri" w:cs="Arial"/>
          <w:sz w:val="24"/>
          <w:szCs w:val="24"/>
        </w:rPr>
        <w:t xml:space="preserve">pdating </w:t>
      </w:r>
      <w:r w:rsidR="00B9518C" w:rsidRPr="00606FA2">
        <w:rPr>
          <w:rFonts w:eastAsia="Calibri" w:cs="Arial"/>
          <w:sz w:val="24"/>
          <w:szCs w:val="24"/>
        </w:rPr>
        <w:t>the employee</w:t>
      </w:r>
      <w:r w:rsidR="003C6D45" w:rsidRPr="00606FA2">
        <w:rPr>
          <w:rFonts w:eastAsia="Calibri" w:cs="Arial"/>
          <w:sz w:val="24"/>
          <w:szCs w:val="24"/>
        </w:rPr>
        <w:t xml:space="preserve"> on developments at work;</w:t>
      </w:r>
    </w:p>
    <w:p w14:paraId="5A1F90CA" w14:textId="77777777" w:rsidR="00B9518C" w:rsidRPr="00606FA2" w:rsidRDefault="009A1A33" w:rsidP="00606FA2">
      <w:pPr>
        <w:numPr>
          <w:ilvl w:val="0"/>
          <w:numId w:val="15"/>
        </w:numPr>
        <w:spacing w:after="0" w:line="240" w:lineRule="auto"/>
        <w:jc w:val="both"/>
        <w:rPr>
          <w:rFonts w:eastAsia="Calibri" w:cs="Arial"/>
          <w:sz w:val="24"/>
          <w:szCs w:val="24"/>
        </w:rPr>
      </w:pPr>
      <w:r>
        <w:rPr>
          <w:rFonts w:eastAsia="Calibri" w:cs="Arial"/>
          <w:sz w:val="24"/>
          <w:szCs w:val="24"/>
        </w:rPr>
        <w:t>C</w:t>
      </w:r>
      <w:r w:rsidR="003C6D45" w:rsidRPr="00606FA2">
        <w:rPr>
          <w:rFonts w:eastAsia="Calibri" w:cs="Arial"/>
          <w:sz w:val="24"/>
          <w:szCs w:val="24"/>
        </w:rPr>
        <w:t>onsidering whether any retraining needs have arisen because of process changes or new technical or other developments</w:t>
      </w:r>
      <w:r w:rsidR="00B9518C" w:rsidRPr="00606FA2">
        <w:rPr>
          <w:rFonts w:eastAsia="Calibri" w:cs="Arial"/>
          <w:sz w:val="24"/>
          <w:szCs w:val="24"/>
        </w:rPr>
        <w:t xml:space="preserve">; </w:t>
      </w:r>
    </w:p>
    <w:p w14:paraId="080287E1" w14:textId="77777777" w:rsidR="003C6D45" w:rsidRPr="00606FA2" w:rsidRDefault="009A1A33" w:rsidP="00606FA2">
      <w:pPr>
        <w:numPr>
          <w:ilvl w:val="0"/>
          <w:numId w:val="15"/>
        </w:numPr>
        <w:spacing w:after="0" w:line="240" w:lineRule="auto"/>
        <w:jc w:val="both"/>
        <w:rPr>
          <w:rFonts w:eastAsia="Calibri" w:cs="Arial"/>
          <w:sz w:val="24"/>
          <w:szCs w:val="24"/>
        </w:rPr>
      </w:pPr>
      <w:r>
        <w:rPr>
          <w:rFonts w:eastAsia="Calibri" w:cs="Arial"/>
          <w:sz w:val="24"/>
          <w:szCs w:val="24"/>
        </w:rPr>
        <w:t>G</w:t>
      </w:r>
      <w:r w:rsidR="00C16195" w:rsidRPr="00606FA2">
        <w:rPr>
          <w:rFonts w:eastAsia="Calibri" w:cs="Arial"/>
          <w:sz w:val="24"/>
          <w:szCs w:val="24"/>
        </w:rPr>
        <w:t xml:space="preserve">iving </w:t>
      </w:r>
      <w:r w:rsidR="00B9518C" w:rsidRPr="00606FA2">
        <w:rPr>
          <w:rFonts w:eastAsia="Calibri" w:cs="Arial"/>
          <w:sz w:val="24"/>
          <w:szCs w:val="24"/>
        </w:rPr>
        <w:t>the employee</w:t>
      </w:r>
      <w:r w:rsidR="003C6D45" w:rsidRPr="00606FA2">
        <w:rPr>
          <w:rFonts w:eastAsia="Calibri" w:cs="Arial"/>
          <w:sz w:val="24"/>
          <w:szCs w:val="24"/>
        </w:rPr>
        <w:t xml:space="preserve"> the opportunity of indicating whether </w:t>
      </w:r>
      <w:r w:rsidR="00B9518C" w:rsidRPr="00606FA2">
        <w:rPr>
          <w:rFonts w:eastAsia="Calibri" w:cs="Arial"/>
          <w:sz w:val="24"/>
          <w:szCs w:val="24"/>
        </w:rPr>
        <w:t>they</w:t>
      </w:r>
      <w:r w:rsidR="003C6D45" w:rsidRPr="00606FA2">
        <w:rPr>
          <w:rFonts w:eastAsia="Calibri" w:cs="Arial"/>
          <w:sz w:val="24"/>
          <w:szCs w:val="24"/>
        </w:rPr>
        <w:t xml:space="preserve"> wish to be considered for flexible working</w:t>
      </w:r>
      <w:r w:rsidR="00B9518C" w:rsidRPr="00606FA2">
        <w:rPr>
          <w:rFonts w:eastAsia="Calibri" w:cs="Arial"/>
          <w:sz w:val="24"/>
          <w:szCs w:val="24"/>
        </w:rPr>
        <w:t xml:space="preserve"> (</w:t>
      </w:r>
      <w:r w:rsidR="00B9518C" w:rsidRPr="009A1A33">
        <w:rPr>
          <w:rFonts w:eastAsia="Calibri" w:cs="Arial"/>
          <w:i/>
          <w:sz w:val="24"/>
          <w:szCs w:val="24"/>
        </w:rPr>
        <w:t>flexible working request should be made as soon as possible as the process can take up to 14 weeks to complete</w:t>
      </w:r>
      <w:r w:rsidR="00B9518C" w:rsidRPr="00606FA2">
        <w:rPr>
          <w:rFonts w:eastAsia="Calibri" w:cs="Arial"/>
          <w:sz w:val="24"/>
          <w:szCs w:val="24"/>
        </w:rPr>
        <w:t>)</w:t>
      </w:r>
      <w:r w:rsidR="003C6D45" w:rsidRPr="00606FA2">
        <w:rPr>
          <w:rFonts w:eastAsia="Calibri" w:cs="Arial"/>
          <w:sz w:val="24"/>
          <w:szCs w:val="24"/>
        </w:rPr>
        <w:t>.</w:t>
      </w:r>
    </w:p>
    <w:p w14:paraId="642364D4" w14:textId="77777777" w:rsidR="0080593C" w:rsidRPr="00606FA2" w:rsidRDefault="0080593C" w:rsidP="00606FA2">
      <w:pPr>
        <w:spacing w:after="0" w:line="240" w:lineRule="auto"/>
        <w:jc w:val="both"/>
        <w:rPr>
          <w:rFonts w:eastAsia="Calibri" w:cs="Arial"/>
          <w:sz w:val="24"/>
          <w:szCs w:val="24"/>
        </w:rPr>
      </w:pPr>
    </w:p>
    <w:p w14:paraId="3CE00BA8" w14:textId="77777777" w:rsidR="003C6D45" w:rsidRPr="00606FA2" w:rsidRDefault="003C6D45" w:rsidP="00606FA2">
      <w:pPr>
        <w:spacing w:after="0" w:line="240" w:lineRule="auto"/>
        <w:jc w:val="both"/>
        <w:rPr>
          <w:rFonts w:eastAsia="Calibri" w:cs="Arial"/>
          <w:sz w:val="24"/>
          <w:szCs w:val="24"/>
        </w:rPr>
      </w:pPr>
      <w:r w:rsidRPr="00606FA2">
        <w:rPr>
          <w:rFonts w:eastAsia="Calibri" w:cs="Arial"/>
          <w:sz w:val="24"/>
          <w:szCs w:val="24"/>
        </w:rPr>
        <w:t xml:space="preserve">The </w:t>
      </w:r>
      <w:r w:rsidR="009A1A33">
        <w:rPr>
          <w:rFonts w:eastAsia="Calibri" w:cs="Arial"/>
          <w:sz w:val="24"/>
          <w:szCs w:val="24"/>
        </w:rPr>
        <w:t>meeting</w:t>
      </w:r>
      <w:r w:rsidRPr="00606FA2">
        <w:rPr>
          <w:rFonts w:eastAsia="Calibri" w:cs="Arial"/>
          <w:sz w:val="24"/>
          <w:szCs w:val="24"/>
        </w:rPr>
        <w:t xml:space="preserve"> will also provide an opportunity to discuss and explain any necessary and unavoidable changes to </w:t>
      </w:r>
      <w:r w:rsidR="0080593C" w:rsidRPr="00606FA2">
        <w:rPr>
          <w:rFonts w:eastAsia="Calibri" w:cs="Arial"/>
          <w:sz w:val="24"/>
          <w:szCs w:val="24"/>
        </w:rPr>
        <w:t>the employee’s</w:t>
      </w:r>
      <w:r w:rsidRPr="00606FA2">
        <w:rPr>
          <w:rFonts w:eastAsia="Calibri" w:cs="Arial"/>
          <w:sz w:val="24"/>
          <w:szCs w:val="24"/>
        </w:rPr>
        <w:t xml:space="preserve"> work</w:t>
      </w:r>
      <w:r w:rsidR="0080593C" w:rsidRPr="00606FA2">
        <w:rPr>
          <w:rFonts w:eastAsia="Calibri" w:cs="Arial"/>
          <w:sz w:val="24"/>
          <w:szCs w:val="24"/>
        </w:rPr>
        <w:t xml:space="preserve"> which have occurred during their maternity leave</w:t>
      </w:r>
      <w:r w:rsidRPr="00606FA2">
        <w:rPr>
          <w:rFonts w:eastAsia="Calibri" w:cs="Arial"/>
          <w:sz w:val="24"/>
          <w:szCs w:val="24"/>
        </w:rPr>
        <w:t>.</w:t>
      </w:r>
    </w:p>
    <w:p w14:paraId="7A2C026C" w14:textId="77777777" w:rsidR="00C16195" w:rsidRPr="00606FA2" w:rsidRDefault="00C16195" w:rsidP="00606FA2">
      <w:pPr>
        <w:spacing w:after="0" w:line="240" w:lineRule="auto"/>
        <w:jc w:val="both"/>
        <w:rPr>
          <w:rFonts w:eastAsia="Calibri" w:cs="Arial"/>
          <w:sz w:val="24"/>
          <w:szCs w:val="24"/>
        </w:rPr>
      </w:pPr>
    </w:p>
    <w:p w14:paraId="0565D3A3" w14:textId="77777777" w:rsidR="00325625" w:rsidRPr="00606FA2" w:rsidRDefault="00325625" w:rsidP="00606FA2">
      <w:pPr>
        <w:pStyle w:val="ListParagraph"/>
        <w:numPr>
          <w:ilvl w:val="0"/>
          <w:numId w:val="16"/>
        </w:numPr>
        <w:jc w:val="both"/>
        <w:rPr>
          <w:rFonts w:asciiTheme="minorHAnsi" w:eastAsia="Calibri" w:hAnsiTheme="minorHAnsi" w:cs="Arial"/>
        </w:rPr>
      </w:pPr>
      <w:r w:rsidRPr="00606FA2">
        <w:rPr>
          <w:rFonts w:asciiTheme="minorHAnsi" w:hAnsiTheme="minorHAnsi" w:cs="Arial"/>
          <w:b/>
        </w:rPr>
        <w:t xml:space="preserve">COMMENCING </w:t>
      </w:r>
      <w:r w:rsidR="00C16195" w:rsidRPr="00606FA2">
        <w:rPr>
          <w:rFonts w:asciiTheme="minorHAnsi" w:hAnsiTheme="minorHAnsi" w:cs="Arial"/>
          <w:b/>
        </w:rPr>
        <w:t xml:space="preserve">MATERNITY LEAVE </w:t>
      </w:r>
    </w:p>
    <w:p w14:paraId="2E74C4FF" w14:textId="77777777" w:rsidR="00C16195" w:rsidRPr="00606FA2" w:rsidRDefault="00C16195" w:rsidP="00606FA2">
      <w:pPr>
        <w:pStyle w:val="ListParagraph"/>
        <w:ind w:left="360"/>
        <w:jc w:val="both"/>
        <w:rPr>
          <w:rFonts w:asciiTheme="minorHAnsi" w:eastAsia="Calibri" w:hAnsiTheme="minorHAnsi" w:cs="Arial"/>
        </w:rPr>
      </w:pPr>
      <w:r w:rsidRPr="00606FA2">
        <w:rPr>
          <w:rFonts w:asciiTheme="minorHAnsi" w:hAnsiTheme="minorHAnsi" w:cs="Arial"/>
          <w:b/>
        </w:rPr>
        <w:t xml:space="preserve"> </w:t>
      </w:r>
    </w:p>
    <w:p w14:paraId="50B627A1" w14:textId="77777777" w:rsidR="0098570B" w:rsidRPr="00606FA2" w:rsidRDefault="00325625" w:rsidP="00606FA2">
      <w:pPr>
        <w:spacing w:after="0" w:line="240" w:lineRule="auto"/>
        <w:jc w:val="both"/>
        <w:rPr>
          <w:rFonts w:eastAsia="Calibri" w:cs="Arial"/>
          <w:sz w:val="24"/>
          <w:szCs w:val="24"/>
        </w:rPr>
      </w:pPr>
      <w:r w:rsidRPr="00606FA2">
        <w:rPr>
          <w:rFonts w:eastAsia="Calibri" w:cs="Arial"/>
          <w:sz w:val="24"/>
          <w:szCs w:val="24"/>
        </w:rPr>
        <w:t xml:space="preserve">Employees can choose to start their maternity leave at any time after the start of the 11th week before the EWC, up until the birth of their child.  </w:t>
      </w:r>
    </w:p>
    <w:p w14:paraId="771B1FC8" w14:textId="77777777" w:rsidR="00A06143" w:rsidRPr="00606FA2" w:rsidRDefault="00A06143" w:rsidP="00606FA2">
      <w:pPr>
        <w:spacing w:after="0" w:line="240" w:lineRule="auto"/>
        <w:jc w:val="both"/>
        <w:rPr>
          <w:rFonts w:eastAsia="Calibri" w:cs="Arial"/>
          <w:sz w:val="24"/>
          <w:szCs w:val="24"/>
        </w:rPr>
      </w:pPr>
    </w:p>
    <w:p w14:paraId="669F22C1" w14:textId="77777777" w:rsidR="00C16195" w:rsidRPr="00606FA2" w:rsidRDefault="00325625" w:rsidP="00606FA2">
      <w:pPr>
        <w:spacing w:after="0" w:line="240" w:lineRule="auto"/>
        <w:jc w:val="both"/>
        <w:rPr>
          <w:rFonts w:eastAsia="Calibri" w:cs="Arial"/>
          <w:sz w:val="24"/>
          <w:szCs w:val="24"/>
        </w:rPr>
      </w:pPr>
      <w:r w:rsidRPr="00606FA2">
        <w:rPr>
          <w:rFonts w:eastAsia="Calibri" w:cs="Arial"/>
          <w:sz w:val="24"/>
          <w:szCs w:val="24"/>
        </w:rPr>
        <w:t>The only exception to this is if an employee is absent from work wholly or partly because of their pregnancy at any time after the start of the 4</w:t>
      </w:r>
      <w:r w:rsidRPr="00606FA2">
        <w:rPr>
          <w:rFonts w:eastAsia="Calibri" w:cs="Arial"/>
          <w:sz w:val="24"/>
          <w:szCs w:val="24"/>
          <w:vertAlign w:val="superscript"/>
        </w:rPr>
        <w:t>th</w:t>
      </w:r>
      <w:r w:rsidRPr="00606FA2">
        <w:rPr>
          <w:rFonts w:eastAsia="Calibri" w:cs="Arial"/>
          <w:sz w:val="24"/>
          <w:szCs w:val="24"/>
        </w:rPr>
        <w:t xml:space="preserve"> week before EWC.  In this case the Company reserves the right to require an employee to start their maternity leave on the first day after their absence.</w:t>
      </w:r>
      <w:r w:rsidR="0098570B" w:rsidRPr="00606FA2">
        <w:rPr>
          <w:rFonts w:eastAsia="Calibri" w:cs="Arial"/>
          <w:sz w:val="24"/>
          <w:szCs w:val="24"/>
        </w:rPr>
        <w:t xml:space="preserve">  In this situation employees do </w:t>
      </w:r>
      <w:r w:rsidR="00C16195" w:rsidRPr="00606FA2">
        <w:rPr>
          <w:rFonts w:eastAsia="Calibri" w:cs="Arial"/>
          <w:sz w:val="24"/>
          <w:szCs w:val="24"/>
        </w:rPr>
        <w:t>not need to notify</w:t>
      </w:r>
      <w:r w:rsidR="0098570B" w:rsidRPr="00606FA2">
        <w:rPr>
          <w:rFonts w:eastAsia="Calibri" w:cs="Arial"/>
          <w:sz w:val="24"/>
          <w:szCs w:val="24"/>
        </w:rPr>
        <w:t xml:space="preserve"> the</w:t>
      </w:r>
      <w:r w:rsidR="00C16195" w:rsidRPr="00606FA2">
        <w:rPr>
          <w:rFonts w:eastAsia="Calibri" w:cs="Arial"/>
          <w:sz w:val="24"/>
          <w:szCs w:val="24"/>
        </w:rPr>
        <w:t xml:space="preserve"> HR</w:t>
      </w:r>
      <w:r w:rsidR="0098570B" w:rsidRPr="00606FA2">
        <w:rPr>
          <w:rFonts w:eastAsia="Calibri" w:cs="Arial"/>
          <w:sz w:val="24"/>
          <w:szCs w:val="24"/>
        </w:rPr>
        <w:t xml:space="preserve"> Department</w:t>
      </w:r>
      <w:r w:rsidR="00C16195" w:rsidRPr="00606FA2">
        <w:rPr>
          <w:rFonts w:eastAsia="Calibri" w:cs="Arial"/>
          <w:sz w:val="24"/>
          <w:szCs w:val="24"/>
        </w:rPr>
        <w:t xml:space="preserve"> that </w:t>
      </w:r>
      <w:r w:rsidR="0098570B" w:rsidRPr="00606FA2">
        <w:rPr>
          <w:rFonts w:eastAsia="Calibri" w:cs="Arial"/>
          <w:sz w:val="24"/>
          <w:szCs w:val="24"/>
        </w:rPr>
        <w:t>they</w:t>
      </w:r>
      <w:r w:rsidR="00C16195" w:rsidRPr="00606FA2">
        <w:rPr>
          <w:rFonts w:eastAsia="Calibri" w:cs="Arial"/>
          <w:sz w:val="24"/>
          <w:szCs w:val="24"/>
        </w:rPr>
        <w:t xml:space="preserve"> intend </w:t>
      </w:r>
      <w:r w:rsidR="0098570B" w:rsidRPr="00606FA2">
        <w:rPr>
          <w:rFonts w:eastAsia="Calibri" w:cs="Arial"/>
          <w:sz w:val="24"/>
          <w:szCs w:val="24"/>
        </w:rPr>
        <w:t>their</w:t>
      </w:r>
      <w:r w:rsidR="00C16195" w:rsidRPr="00606FA2">
        <w:rPr>
          <w:rFonts w:eastAsia="Calibri" w:cs="Arial"/>
          <w:sz w:val="24"/>
          <w:szCs w:val="24"/>
        </w:rPr>
        <w:t xml:space="preserve"> maternity leave to start, but </w:t>
      </w:r>
      <w:r w:rsidR="0098570B" w:rsidRPr="00606FA2">
        <w:rPr>
          <w:rFonts w:eastAsia="Calibri" w:cs="Arial"/>
          <w:sz w:val="24"/>
          <w:szCs w:val="24"/>
        </w:rPr>
        <w:t>they</w:t>
      </w:r>
      <w:r w:rsidR="00C16195" w:rsidRPr="00606FA2">
        <w:rPr>
          <w:rFonts w:eastAsia="Calibri" w:cs="Arial"/>
          <w:sz w:val="24"/>
          <w:szCs w:val="24"/>
        </w:rPr>
        <w:t xml:space="preserve"> will not be entitled to OML unless </w:t>
      </w:r>
      <w:r w:rsidR="0098570B" w:rsidRPr="00606FA2">
        <w:rPr>
          <w:rFonts w:eastAsia="Calibri" w:cs="Arial"/>
          <w:sz w:val="24"/>
          <w:szCs w:val="24"/>
        </w:rPr>
        <w:t>they</w:t>
      </w:r>
      <w:r w:rsidR="00C16195" w:rsidRPr="00606FA2">
        <w:rPr>
          <w:rFonts w:eastAsia="Calibri" w:cs="Arial"/>
          <w:sz w:val="24"/>
          <w:szCs w:val="24"/>
        </w:rPr>
        <w:t xml:space="preserve"> have notified</w:t>
      </w:r>
      <w:r w:rsidR="0098570B" w:rsidRPr="00606FA2">
        <w:rPr>
          <w:rFonts w:eastAsia="Calibri" w:cs="Arial"/>
          <w:sz w:val="24"/>
          <w:szCs w:val="24"/>
        </w:rPr>
        <w:t xml:space="preserve"> the</w:t>
      </w:r>
      <w:r w:rsidR="00C16195" w:rsidRPr="00606FA2">
        <w:rPr>
          <w:rFonts w:eastAsia="Calibri" w:cs="Arial"/>
          <w:sz w:val="24"/>
          <w:szCs w:val="24"/>
        </w:rPr>
        <w:t xml:space="preserve"> HR</w:t>
      </w:r>
      <w:r w:rsidR="0098570B" w:rsidRPr="00606FA2">
        <w:rPr>
          <w:rFonts w:eastAsia="Calibri" w:cs="Arial"/>
          <w:sz w:val="24"/>
          <w:szCs w:val="24"/>
        </w:rPr>
        <w:t xml:space="preserve"> Department</w:t>
      </w:r>
      <w:r w:rsidR="00C16195" w:rsidRPr="00606FA2">
        <w:rPr>
          <w:rFonts w:eastAsia="Calibri" w:cs="Arial"/>
          <w:sz w:val="24"/>
          <w:szCs w:val="24"/>
        </w:rPr>
        <w:t xml:space="preserve"> as soon as is reasonably practicable that </w:t>
      </w:r>
      <w:r w:rsidR="0098570B" w:rsidRPr="00606FA2">
        <w:rPr>
          <w:rFonts w:eastAsia="Calibri" w:cs="Arial"/>
          <w:sz w:val="24"/>
          <w:szCs w:val="24"/>
        </w:rPr>
        <w:t>they</w:t>
      </w:r>
      <w:r w:rsidR="00C16195" w:rsidRPr="00606FA2">
        <w:rPr>
          <w:rFonts w:eastAsia="Calibri" w:cs="Arial"/>
          <w:sz w:val="24"/>
          <w:szCs w:val="24"/>
        </w:rPr>
        <w:t xml:space="preserve"> are absent from work wholly or partly because of pregnancy and the date </w:t>
      </w:r>
      <w:r w:rsidR="0098570B" w:rsidRPr="00606FA2">
        <w:rPr>
          <w:rFonts w:eastAsia="Calibri" w:cs="Arial"/>
          <w:sz w:val="24"/>
          <w:szCs w:val="24"/>
        </w:rPr>
        <w:t>their</w:t>
      </w:r>
      <w:r w:rsidR="00C16195" w:rsidRPr="00606FA2">
        <w:rPr>
          <w:rFonts w:eastAsia="Calibri" w:cs="Arial"/>
          <w:sz w:val="24"/>
          <w:szCs w:val="24"/>
        </w:rPr>
        <w:t xml:space="preserve"> absence began. Such notification </w:t>
      </w:r>
      <w:r w:rsidR="00C16195" w:rsidRPr="00606FA2">
        <w:rPr>
          <w:rFonts w:eastAsia="Calibri" w:cs="Arial"/>
          <w:sz w:val="24"/>
          <w:szCs w:val="24"/>
          <w:u w:val="single"/>
        </w:rPr>
        <w:t>must</w:t>
      </w:r>
      <w:r w:rsidR="00C16195" w:rsidRPr="00606FA2">
        <w:rPr>
          <w:rFonts w:eastAsia="Calibri" w:cs="Arial"/>
          <w:sz w:val="24"/>
          <w:szCs w:val="24"/>
        </w:rPr>
        <w:t xml:space="preserve"> be in writing.</w:t>
      </w:r>
    </w:p>
    <w:p w14:paraId="020543EC" w14:textId="77777777" w:rsidR="00A06143" w:rsidRPr="00606FA2" w:rsidRDefault="00A06143" w:rsidP="00606FA2">
      <w:pPr>
        <w:spacing w:after="0" w:line="240" w:lineRule="auto"/>
        <w:jc w:val="both"/>
        <w:rPr>
          <w:rFonts w:eastAsia="Calibri" w:cs="Arial"/>
          <w:sz w:val="24"/>
          <w:szCs w:val="24"/>
        </w:rPr>
      </w:pPr>
    </w:p>
    <w:p w14:paraId="1F0B673D" w14:textId="3477B7F7" w:rsidR="00C16195" w:rsidRDefault="0098570B" w:rsidP="00606FA2">
      <w:pPr>
        <w:spacing w:after="0" w:line="240" w:lineRule="auto"/>
        <w:jc w:val="both"/>
        <w:rPr>
          <w:rFonts w:eastAsia="Calibri" w:cs="Arial"/>
          <w:sz w:val="24"/>
          <w:szCs w:val="24"/>
        </w:rPr>
      </w:pPr>
      <w:r w:rsidRPr="00606FA2">
        <w:rPr>
          <w:rFonts w:eastAsia="Calibri" w:cs="Arial"/>
          <w:sz w:val="24"/>
          <w:szCs w:val="24"/>
        </w:rPr>
        <w:t xml:space="preserve">If an employee </w:t>
      </w:r>
      <w:r w:rsidR="00C16195" w:rsidRPr="00606FA2">
        <w:rPr>
          <w:rFonts w:eastAsia="Calibri" w:cs="Arial"/>
          <w:sz w:val="24"/>
          <w:szCs w:val="24"/>
        </w:rPr>
        <w:t>give</w:t>
      </w:r>
      <w:r w:rsidRPr="00606FA2">
        <w:rPr>
          <w:rFonts w:eastAsia="Calibri" w:cs="Arial"/>
          <w:sz w:val="24"/>
          <w:szCs w:val="24"/>
        </w:rPr>
        <w:t>s</w:t>
      </w:r>
      <w:r w:rsidR="00C16195" w:rsidRPr="00606FA2">
        <w:rPr>
          <w:rFonts w:eastAsia="Calibri" w:cs="Arial"/>
          <w:sz w:val="24"/>
          <w:szCs w:val="24"/>
        </w:rPr>
        <w:t xml:space="preserve"> birth before </w:t>
      </w:r>
      <w:r w:rsidRPr="00606FA2">
        <w:rPr>
          <w:rFonts w:eastAsia="Calibri" w:cs="Arial"/>
          <w:sz w:val="24"/>
          <w:szCs w:val="24"/>
        </w:rPr>
        <w:t xml:space="preserve">their OML </w:t>
      </w:r>
      <w:r w:rsidR="00C16195" w:rsidRPr="00606FA2">
        <w:rPr>
          <w:rFonts w:eastAsia="Calibri" w:cs="Arial"/>
          <w:sz w:val="24"/>
          <w:szCs w:val="24"/>
        </w:rPr>
        <w:t xml:space="preserve">has started, </w:t>
      </w:r>
      <w:r w:rsidRPr="00606FA2">
        <w:rPr>
          <w:rFonts w:eastAsia="Calibri" w:cs="Arial"/>
          <w:sz w:val="24"/>
          <w:szCs w:val="24"/>
        </w:rPr>
        <w:t xml:space="preserve">it </w:t>
      </w:r>
      <w:r w:rsidR="00C16195" w:rsidRPr="00606FA2">
        <w:rPr>
          <w:rFonts w:eastAsia="Calibri" w:cs="Arial"/>
          <w:sz w:val="24"/>
          <w:szCs w:val="24"/>
        </w:rPr>
        <w:t xml:space="preserve">will begin on the day that follows childbirth. </w:t>
      </w:r>
      <w:r w:rsidRPr="00606FA2">
        <w:rPr>
          <w:rFonts w:eastAsia="Calibri" w:cs="Arial"/>
          <w:sz w:val="24"/>
          <w:szCs w:val="24"/>
        </w:rPr>
        <w:t xml:space="preserve"> </w:t>
      </w:r>
      <w:r w:rsidR="00C16195" w:rsidRPr="00606FA2">
        <w:rPr>
          <w:rFonts w:eastAsia="Calibri" w:cs="Arial"/>
          <w:sz w:val="24"/>
          <w:szCs w:val="24"/>
        </w:rPr>
        <w:t xml:space="preserve">Again, in such circumstances </w:t>
      </w:r>
      <w:r w:rsidRPr="00606FA2">
        <w:rPr>
          <w:rFonts w:eastAsia="Calibri" w:cs="Arial"/>
          <w:sz w:val="24"/>
          <w:szCs w:val="24"/>
        </w:rPr>
        <w:t xml:space="preserve">employees </w:t>
      </w:r>
      <w:r w:rsidR="00C16195" w:rsidRPr="00606FA2">
        <w:rPr>
          <w:rFonts w:eastAsia="Calibri" w:cs="Arial"/>
          <w:sz w:val="24"/>
          <w:szCs w:val="24"/>
        </w:rPr>
        <w:t xml:space="preserve">do not need to notify </w:t>
      </w:r>
      <w:r w:rsidRPr="00606FA2">
        <w:rPr>
          <w:rFonts w:eastAsia="Calibri" w:cs="Arial"/>
          <w:sz w:val="24"/>
          <w:szCs w:val="24"/>
        </w:rPr>
        <w:t xml:space="preserve">the </w:t>
      </w:r>
      <w:r w:rsidR="00C16195" w:rsidRPr="00606FA2">
        <w:rPr>
          <w:rFonts w:eastAsia="Calibri" w:cs="Arial"/>
          <w:sz w:val="24"/>
          <w:szCs w:val="24"/>
        </w:rPr>
        <w:t xml:space="preserve">HR </w:t>
      </w:r>
      <w:r w:rsidRPr="00606FA2">
        <w:rPr>
          <w:rFonts w:eastAsia="Calibri" w:cs="Arial"/>
          <w:sz w:val="24"/>
          <w:szCs w:val="24"/>
        </w:rPr>
        <w:t xml:space="preserve">Department </w:t>
      </w:r>
      <w:r w:rsidR="00C16195" w:rsidRPr="00606FA2">
        <w:rPr>
          <w:rFonts w:eastAsia="Calibri" w:cs="Arial"/>
          <w:sz w:val="24"/>
          <w:szCs w:val="24"/>
        </w:rPr>
        <w:t xml:space="preserve">of the date on </w:t>
      </w:r>
      <w:r w:rsidR="00C16195" w:rsidRPr="00606FA2">
        <w:rPr>
          <w:rFonts w:eastAsia="Calibri" w:cs="Arial"/>
          <w:sz w:val="24"/>
          <w:szCs w:val="24"/>
        </w:rPr>
        <w:lastRenderedPageBreak/>
        <w:t xml:space="preserve">which </w:t>
      </w:r>
      <w:r w:rsidRPr="00606FA2">
        <w:rPr>
          <w:rFonts w:eastAsia="Calibri" w:cs="Arial"/>
          <w:sz w:val="24"/>
          <w:szCs w:val="24"/>
        </w:rPr>
        <w:t>they</w:t>
      </w:r>
      <w:r w:rsidR="00C16195" w:rsidRPr="00606FA2">
        <w:rPr>
          <w:rFonts w:eastAsia="Calibri" w:cs="Arial"/>
          <w:sz w:val="24"/>
          <w:szCs w:val="24"/>
        </w:rPr>
        <w:t xml:space="preserve"> intend to start </w:t>
      </w:r>
      <w:r w:rsidRPr="00606FA2">
        <w:rPr>
          <w:rFonts w:eastAsia="Calibri" w:cs="Arial"/>
          <w:sz w:val="24"/>
          <w:szCs w:val="24"/>
        </w:rPr>
        <w:t>OML</w:t>
      </w:r>
      <w:r w:rsidR="00C16195" w:rsidRPr="00606FA2">
        <w:rPr>
          <w:rFonts w:eastAsia="Calibri" w:cs="Arial"/>
          <w:sz w:val="24"/>
          <w:szCs w:val="24"/>
        </w:rPr>
        <w:t xml:space="preserve">, but you are not entitled to OML unless </w:t>
      </w:r>
      <w:r w:rsidRPr="00606FA2">
        <w:rPr>
          <w:rFonts w:eastAsia="Calibri" w:cs="Arial"/>
          <w:sz w:val="24"/>
          <w:szCs w:val="24"/>
        </w:rPr>
        <w:t>they</w:t>
      </w:r>
      <w:r w:rsidR="00C16195" w:rsidRPr="00606FA2">
        <w:rPr>
          <w:rFonts w:eastAsia="Calibri" w:cs="Arial"/>
          <w:sz w:val="24"/>
          <w:szCs w:val="24"/>
        </w:rPr>
        <w:t xml:space="preserve"> have notified </w:t>
      </w:r>
      <w:r w:rsidRPr="00606FA2">
        <w:rPr>
          <w:rFonts w:eastAsia="Calibri" w:cs="Arial"/>
          <w:sz w:val="24"/>
          <w:szCs w:val="24"/>
        </w:rPr>
        <w:t xml:space="preserve">the </w:t>
      </w:r>
      <w:r w:rsidR="00C16195" w:rsidRPr="00606FA2">
        <w:rPr>
          <w:rFonts w:eastAsia="Calibri" w:cs="Arial"/>
          <w:sz w:val="24"/>
          <w:szCs w:val="24"/>
        </w:rPr>
        <w:t>HR</w:t>
      </w:r>
      <w:r w:rsidRPr="00606FA2">
        <w:rPr>
          <w:rFonts w:eastAsia="Calibri" w:cs="Arial"/>
          <w:sz w:val="24"/>
          <w:szCs w:val="24"/>
        </w:rPr>
        <w:t xml:space="preserve"> Department</w:t>
      </w:r>
      <w:r w:rsidR="00C16195" w:rsidRPr="00606FA2">
        <w:rPr>
          <w:rFonts w:eastAsia="Calibri" w:cs="Arial"/>
          <w:sz w:val="24"/>
          <w:szCs w:val="24"/>
        </w:rPr>
        <w:t xml:space="preserve"> as soon as is reasonably practicable that </w:t>
      </w:r>
      <w:r w:rsidRPr="00606FA2">
        <w:rPr>
          <w:rFonts w:eastAsia="Calibri" w:cs="Arial"/>
          <w:sz w:val="24"/>
          <w:szCs w:val="24"/>
        </w:rPr>
        <w:t>they</w:t>
      </w:r>
      <w:r w:rsidR="00C16195" w:rsidRPr="00606FA2">
        <w:rPr>
          <w:rFonts w:eastAsia="Calibri" w:cs="Arial"/>
          <w:sz w:val="24"/>
          <w:szCs w:val="24"/>
        </w:rPr>
        <w:t xml:space="preserve"> have given birth and the date on which birth occurred. Such notification </w:t>
      </w:r>
      <w:r w:rsidR="00C16195" w:rsidRPr="00606FA2">
        <w:rPr>
          <w:rFonts w:eastAsia="Calibri" w:cs="Arial"/>
          <w:sz w:val="24"/>
          <w:szCs w:val="24"/>
          <w:u w:val="single"/>
        </w:rPr>
        <w:t>must</w:t>
      </w:r>
      <w:r w:rsidR="00C16195" w:rsidRPr="00606FA2">
        <w:rPr>
          <w:rFonts w:eastAsia="Calibri" w:cs="Arial"/>
          <w:sz w:val="24"/>
          <w:szCs w:val="24"/>
        </w:rPr>
        <w:t xml:space="preserve"> be in writing.</w:t>
      </w:r>
    </w:p>
    <w:p w14:paraId="6FD95F3C" w14:textId="77777777" w:rsidR="00116197" w:rsidRPr="00606FA2" w:rsidRDefault="00116197" w:rsidP="00606FA2">
      <w:pPr>
        <w:spacing w:after="0" w:line="240" w:lineRule="auto"/>
        <w:jc w:val="both"/>
        <w:rPr>
          <w:rFonts w:eastAsia="Calibri" w:cs="Arial"/>
          <w:sz w:val="24"/>
          <w:szCs w:val="24"/>
        </w:rPr>
      </w:pPr>
    </w:p>
    <w:p w14:paraId="138452FA" w14:textId="77777777" w:rsidR="00C16195" w:rsidRPr="00606FA2" w:rsidRDefault="00C16195" w:rsidP="00606FA2">
      <w:pPr>
        <w:spacing w:after="0" w:line="240" w:lineRule="auto"/>
        <w:jc w:val="both"/>
        <w:rPr>
          <w:rFonts w:eastAsia="Calibri" w:cs="Arial"/>
          <w:sz w:val="24"/>
          <w:szCs w:val="24"/>
        </w:rPr>
      </w:pPr>
      <w:r w:rsidRPr="00606FA2">
        <w:rPr>
          <w:rFonts w:eastAsia="Calibri" w:cs="Arial"/>
          <w:sz w:val="24"/>
          <w:szCs w:val="24"/>
        </w:rPr>
        <w:t xml:space="preserve">If </w:t>
      </w:r>
      <w:r w:rsidR="00A06143" w:rsidRPr="00606FA2">
        <w:rPr>
          <w:rFonts w:eastAsia="Calibri" w:cs="Arial"/>
          <w:sz w:val="24"/>
          <w:szCs w:val="24"/>
        </w:rPr>
        <w:t>an employee</w:t>
      </w:r>
      <w:r w:rsidRPr="00606FA2">
        <w:rPr>
          <w:rFonts w:eastAsia="Calibri" w:cs="Arial"/>
          <w:sz w:val="24"/>
          <w:szCs w:val="24"/>
        </w:rPr>
        <w:t xml:space="preserve"> notif</w:t>
      </w:r>
      <w:r w:rsidR="00A06143" w:rsidRPr="00606FA2">
        <w:rPr>
          <w:rFonts w:eastAsia="Calibri" w:cs="Arial"/>
          <w:sz w:val="24"/>
          <w:szCs w:val="24"/>
        </w:rPr>
        <w:t>ies the</w:t>
      </w:r>
      <w:r w:rsidRPr="00606FA2">
        <w:rPr>
          <w:rFonts w:eastAsia="Calibri" w:cs="Arial"/>
          <w:sz w:val="24"/>
          <w:szCs w:val="24"/>
        </w:rPr>
        <w:t xml:space="preserve"> HR</w:t>
      </w:r>
      <w:r w:rsidR="00A06143" w:rsidRPr="00606FA2">
        <w:rPr>
          <w:rFonts w:eastAsia="Calibri" w:cs="Arial"/>
          <w:sz w:val="24"/>
          <w:szCs w:val="24"/>
        </w:rPr>
        <w:t xml:space="preserve"> Department</w:t>
      </w:r>
      <w:r w:rsidRPr="00606FA2">
        <w:rPr>
          <w:rFonts w:eastAsia="Calibri" w:cs="Arial"/>
          <w:sz w:val="24"/>
          <w:szCs w:val="24"/>
        </w:rPr>
        <w:t xml:space="preserve"> of </w:t>
      </w:r>
      <w:r w:rsidR="00A06143" w:rsidRPr="00606FA2">
        <w:rPr>
          <w:rFonts w:eastAsia="Calibri" w:cs="Arial"/>
          <w:sz w:val="24"/>
          <w:szCs w:val="24"/>
        </w:rPr>
        <w:t>their</w:t>
      </w:r>
      <w:r w:rsidRPr="00606FA2">
        <w:rPr>
          <w:rFonts w:eastAsia="Calibri" w:cs="Arial"/>
          <w:sz w:val="24"/>
          <w:szCs w:val="24"/>
        </w:rPr>
        <w:t xml:space="preserve"> intended start date or that </w:t>
      </w:r>
      <w:r w:rsidR="00A06143" w:rsidRPr="00606FA2">
        <w:rPr>
          <w:rFonts w:eastAsia="Calibri" w:cs="Arial"/>
          <w:sz w:val="24"/>
          <w:szCs w:val="24"/>
        </w:rPr>
        <w:t xml:space="preserve">their OML </w:t>
      </w:r>
      <w:r w:rsidRPr="00606FA2">
        <w:rPr>
          <w:rFonts w:eastAsia="Calibri" w:cs="Arial"/>
          <w:sz w:val="24"/>
          <w:szCs w:val="24"/>
        </w:rPr>
        <w:t xml:space="preserve">period has been triggered due to premature absence or premature childbirth, </w:t>
      </w:r>
      <w:r w:rsidR="00A06143" w:rsidRPr="00606FA2">
        <w:rPr>
          <w:rFonts w:eastAsia="Calibri" w:cs="Arial"/>
          <w:sz w:val="24"/>
          <w:szCs w:val="24"/>
        </w:rPr>
        <w:t xml:space="preserve">the Company </w:t>
      </w:r>
      <w:r w:rsidRPr="00606FA2">
        <w:rPr>
          <w:rFonts w:eastAsia="Calibri" w:cs="Arial"/>
          <w:sz w:val="24"/>
          <w:szCs w:val="24"/>
        </w:rPr>
        <w:t>will notify</w:t>
      </w:r>
      <w:r w:rsidR="00A06143" w:rsidRPr="00606FA2">
        <w:rPr>
          <w:rFonts w:eastAsia="Calibri" w:cs="Arial"/>
          <w:sz w:val="24"/>
          <w:szCs w:val="24"/>
        </w:rPr>
        <w:t xml:space="preserve"> the employee</w:t>
      </w:r>
      <w:r w:rsidRPr="00606FA2">
        <w:rPr>
          <w:rFonts w:eastAsia="Calibri" w:cs="Arial"/>
          <w:sz w:val="24"/>
          <w:szCs w:val="24"/>
        </w:rPr>
        <w:t>, in writing</w:t>
      </w:r>
      <w:r w:rsidR="00A06143" w:rsidRPr="00606FA2">
        <w:rPr>
          <w:rFonts w:eastAsia="Calibri" w:cs="Arial"/>
          <w:sz w:val="24"/>
          <w:szCs w:val="24"/>
        </w:rPr>
        <w:t>, of</w:t>
      </w:r>
      <w:r w:rsidRPr="00606FA2">
        <w:rPr>
          <w:rFonts w:eastAsia="Calibri" w:cs="Arial"/>
          <w:sz w:val="24"/>
          <w:szCs w:val="24"/>
        </w:rPr>
        <w:t>:</w:t>
      </w:r>
    </w:p>
    <w:p w14:paraId="566FF3B2" w14:textId="77777777" w:rsidR="00A06143" w:rsidRPr="00606FA2" w:rsidRDefault="00A06143" w:rsidP="00606FA2">
      <w:pPr>
        <w:spacing w:after="0" w:line="240" w:lineRule="auto"/>
        <w:jc w:val="both"/>
        <w:rPr>
          <w:rFonts w:eastAsia="Calibri" w:cs="Arial"/>
          <w:sz w:val="24"/>
          <w:szCs w:val="24"/>
        </w:rPr>
      </w:pPr>
    </w:p>
    <w:p w14:paraId="1FE4DA51" w14:textId="77777777" w:rsidR="00C16195" w:rsidRPr="00606FA2" w:rsidRDefault="009A1A33" w:rsidP="00606FA2">
      <w:pPr>
        <w:numPr>
          <w:ilvl w:val="0"/>
          <w:numId w:val="15"/>
        </w:numPr>
        <w:spacing w:after="0" w:line="240" w:lineRule="auto"/>
        <w:jc w:val="both"/>
        <w:rPr>
          <w:rFonts w:eastAsia="Calibri" w:cs="Arial"/>
          <w:sz w:val="24"/>
          <w:szCs w:val="24"/>
        </w:rPr>
      </w:pPr>
      <w:r>
        <w:rPr>
          <w:rFonts w:eastAsia="Calibri" w:cs="Arial"/>
          <w:sz w:val="24"/>
          <w:szCs w:val="24"/>
        </w:rPr>
        <w:t>T</w:t>
      </w:r>
      <w:r w:rsidR="00C16195" w:rsidRPr="00606FA2">
        <w:rPr>
          <w:rFonts w:eastAsia="Calibri" w:cs="Arial"/>
          <w:sz w:val="24"/>
          <w:szCs w:val="24"/>
        </w:rPr>
        <w:t xml:space="preserve">he date on which </w:t>
      </w:r>
      <w:r w:rsidR="00A06143" w:rsidRPr="00606FA2">
        <w:rPr>
          <w:rFonts w:eastAsia="Calibri" w:cs="Arial"/>
          <w:sz w:val="24"/>
          <w:szCs w:val="24"/>
        </w:rPr>
        <w:t xml:space="preserve">the employee’s </w:t>
      </w:r>
      <w:r w:rsidR="00C16195" w:rsidRPr="00606FA2">
        <w:rPr>
          <w:rFonts w:eastAsia="Calibri" w:cs="Arial"/>
          <w:sz w:val="24"/>
          <w:szCs w:val="24"/>
        </w:rPr>
        <w:t>ordinary maternity leave period will end;</w:t>
      </w:r>
    </w:p>
    <w:p w14:paraId="2998296C" w14:textId="77777777" w:rsidR="00C16195" w:rsidRPr="00606FA2" w:rsidRDefault="009A1A33" w:rsidP="00606FA2">
      <w:pPr>
        <w:numPr>
          <w:ilvl w:val="0"/>
          <w:numId w:val="15"/>
        </w:numPr>
        <w:spacing w:after="0" w:line="240" w:lineRule="auto"/>
        <w:jc w:val="both"/>
        <w:rPr>
          <w:rFonts w:eastAsia="Calibri" w:cs="Arial"/>
          <w:sz w:val="24"/>
          <w:szCs w:val="24"/>
        </w:rPr>
      </w:pPr>
      <w:r>
        <w:rPr>
          <w:rFonts w:eastAsia="Calibri" w:cs="Arial"/>
          <w:sz w:val="24"/>
          <w:szCs w:val="24"/>
        </w:rPr>
        <w:t>T</w:t>
      </w:r>
      <w:r w:rsidR="00A06143" w:rsidRPr="00606FA2">
        <w:rPr>
          <w:rFonts w:eastAsia="Calibri" w:cs="Arial"/>
          <w:sz w:val="24"/>
          <w:szCs w:val="24"/>
        </w:rPr>
        <w:t xml:space="preserve">he </w:t>
      </w:r>
      <w:r w:rsidR="00C16195" w:rsidRPr="00606FA2">
        <w:rPr>
          <w:rFonts w:eastAsia="Calibri" w:cs="Arial"/>
          <w:sz w:val="24"/>
          <w:szCs w:val="24"/>
        </w:rPr>
        <w:t xml:space="preserve">date </w:t>
      </w:r>
      <w:r w:rsidR="00A06143" w:rsidRPr="00606FA2">
        <w:rPr>
          <w:rFonts w:eastAsia="Calibri" w:cs="Arial"/>
          <w:sz w:val="24"/>
          <w:szCs w:val="24"/>
        </w:rPr>
        <w:t xml:space="preserve">on which any chosen </w:t>
      </w:r>
      <w:r w:rsidR="00C16195" w:rsidRPr="00606FA2">
        <w:rPr>
          <w:rFonts w:eastAsia="Calibri" w:cs="Arial"/>
          <w:sz w:val="24"/>
          <w:szCs w:val="24"/>
        </w:rPr>
        <w:t>additional maternity leave period will end.</w:t>
      </w:r>
    </w:p>
    <w:p w14:paraId="4D79DF76" w14:textId="77777777" w:rsidR="00C16195" w:rsidRPr="00606FA2" w:rsidRDefault="00C16195" w:rsidP="00606FA2">
      <w:pPr>
        <w:spacing w:after="0" w:line="240" w:lineRule="auto"/>
        <w:ind w:left="720"/>
        <w:jc w:val="both"/>
        <w:rPr>
          <w:rFonts w:eastAsia="Calibri" w:cs="Arial"/>
          <w:sz w:val="24"/>
          <w:szCs w:val="24"/>
        </w:rPr>
      </w:pPr>
    </w:p>
    <w:p w14:paraId="577E99CB" w14:textId="77777777" w:rsidR="00C16195" w:rsidRPr="00606FA2" w:rsidRDefault="00C16195" w:rsidP="00606FA2">
      <w:pPr>
        <w:spacing w:after="0" w:line="240" w:lineRule="auto"/>
        <w:jc w:val="both"/>
        <w:rPr>
          <w:rFonts w:eastAsia="Calibri" w:cs="Arial"/>
          <w:sz w:val="24"/>
          <w:szCs w:val="24"/>
        </w:rPr>
      </w:pPr>
      <w:r w:rsidRPr="00606FA2">
        <w:rPr>
          <w:rFonts w:eastAsia="Calibri" w:cs="Arial"/>
          <w:sz w:val="24"/>
          <w:szCs w:val="24"/>
        </w:rPr>
        <w:t xml:space="preserve">The above notification will be given to </w:t>
      </w:r>
      <w:r w:rsidR="00A06143" w:rsidRPr="00606FA2">
        <w:rPr>
          <w:rFonts w:eastAsia="Calibri" w:cs="Arial"/>
          <w:sz w:val="24"/>
          <w:szCs w:val="24"/>
        </w:rPr>
        <w:t>employees</w:t>
      </w:r>
      <w:r w:rsidRPr="00606FA2">
        <w:rPr>
          <w:rFonts w:eastAsia="Calibri" w:cs="Arial"/>
          <w:sz w:val="24"/>
          <w:szCs w:val="24"/>
        </w:rPr>
        <w:t xml:space="preserve"> where </w:t>
      </w:r>
      <w:r w:rsidR="00A06143" w:rsidRPr="00606FA2">
        <w:rPr>
          <w:rFonts w:eastAsia="Calibri" w:cs="Arial"/>
          <w:sz w:val="24"/>
          <w:szCs w:val="24"/>
        </w:rPr>
        <w:t xml:space="preserve">the Company has </w:t>
      </w:r>
      <w:r w:rsidRPr="00606FA2">
        <w:rPr>
          <w:rFonts w:eastAsia="Calibri" w:cs="Arial"/>
          <w:sz w:val="24"/>
          <w:szCs w:val="24"/>
        </w:rPr>
        <w:t>been notified of:</w:t>
      </w:r>
    </w:p>
    <w:p w14:paraId="2EDED81D" w14:textId="77777777" w:rsidR="00A06143" w:rsidRPr="00606FA2" w:rsidRDefault="00A06143" w:rsidP="00606FA2">
      <w:pPr>
        <w:spacing w:after="0" w:line="240" w:lineRule="auto"/>
        <w:jc w:val="both"/>
        <w:rPr>
          <w:rFonts w:eastAsia="Calibri" w:cs="Arial"/>
          <w:sz w:val="24"/>
          <w:szCs w:val="24"/>
        </w:rPr>
      </w:pPr>
    </w:p>
    <w:p w14:paraId="3615A26F" w14:textId="77777777" w:rsidR="00C16195" w:rsidRPr="00606FA2" w:rsidRDefault="009A1A33" w:rsidP="00606FA2">
      <w:pPr>
        <w:numPr>
          <w:ilvl w:val="0"/>
          <w:numId w:val="15"/>
        </w:numPr>
        <w:spacing w:after="0" w:line="240" w:lineRule="auto"/>
        <w:jc w:val="both"/>
        <w:rPr>
          <w:rFonts w:eastAsia="Calibri" w:cs="Arial"/>
          <w:sz w:val="24"/>
          <w:szCs w:val="24"/>
        </w:rPr>
      </w:pPr>
      <w:r>
        <w:rPr>
          <w:rFonts w:eastAsia="Calibri" w:cs="Arial"/>
          <w:sz w:val="24"/>
          <w:szCs w:val="24"/>
        </w:rPr>
        <w:t>T</w:t>
      </w:r>
      <w:r w:rsidR="00C16195" w:rsidRPr="00606FA2">
        <w:rPr>
          <w:rFonts w:eastAsia="Calibri" w:cs="Arial"/>
          <w:sz w:val="24"/>
          <w:szCs w:val="24"/>
        </w:rPr>
        <w:t>he intended start date, or that it has been triggered by premature absence or premature childbirth, within 28 days from the date in which the Company received the notification;</w:t>
      </w:r>
    </w:p>
    <w:p w14:paraId="77054441" w14:textId="77777777" w:rsidR="00C16195" w:rsidRPr="00606FA2" w:rsidRDefault="009A1A33" w:rsidP="00606FA2">
      <w:pPr>
        <w:numPr>
          <w:ilvl w:val="0"/>
          <w:numId w:val="15"/>
        </w:numPr>
        <w:spacing w:after="0" w:line="240" w:lineRule="auto"/>
        <w:jc w:val="both"/>
        <w:rPr>
          <w:rFonts w:eastAsia="Calibri" w:cs="Arial"/>
          <w:sz w:val="24"/>
          <w:szCs w:val="24"/>
        </w:rPr>
      </w:pPr>
      <w:r>
        <w:rPr>
          <w:rFonts w:eastAsia="Calibri" w:cs="Arial"/>
          <w:sz w:val="24"/>
          <w:szCs w:val="24"/>
        </w:rPr>
        <w:t>A</w:t>
      </w:r>
      <w:r w:rsidR="00C16195" w:rsidRPr="00606FA2">
        <w:rPr>
          <w:rFonts w:eastAsia="Calibri" w:cs="Arial"/>
          <w:sz w:val="24"/>
          <w:szCs w:val="24"/>
        </w:rPr>
        <w:t xml:space="preserve"> variation, within 28 days of the date on which </w:t>
      </w:r>
      <w:r w:rsidR="00A06143" w:rsidRPr="00606FA2">
        <w:rPr>
          <w:rFonts w:eastAsia="Calibri" w:cs="Arial"/>
          <w:sz w:val="24"/>
          <w:szCs w:val="24"/>
        </w:rPr>
        <w:t>the employee’s</w:t>
      </w:r>
      <w:r w:rsidR="00C16195" w:rsidRPr="00606FA2">
        <w:rPr>
          <w:rFonts w:eastAsia="Calibri" w:cs="Arial"/>
          <w:sz w:val="24"/>
          <w:szCs w:val="24"/>
        </w:rPr>
        <w:t xml:space="preserve"> ordinary maternity leave period started.</w:t>
      </w:r>
    </w:p>
    <w:p w14:paraId="201859D7" w14:textId="77777777" w:rsidR="003C6D45" w:rsidRPr="00606FA2" w:rsidRDefault="003C6D45" w:rsidP="00606FA2">
      <w:pPr>
        <w:spacing w:after="0" w:line="240" w:lineRule="auto"/>
        <w:jc w:val="both"/>
        <w:rPr>
          <w:rFonts w:cs="Arial"/>
          <w:sz w:val="24"/>
          <w:szCs w:val="24"/>
        </w:rPr>
      </w:pPr>
    </w:p>
    <w:p w14:paraId="613B5A0E" w14:textId="77777777" w:rsidR="00C66775" w:rsidRPr="00606FA2" w:rsidRDefault="00C66775" w:rsidP="00606FA2">
      <w:pPr>
        <w:spacing w:after="0" w:line="240" w:lineRule="auto"/>
        <w:jc w:val="both"/>
        <w:rPr>
          <w:rFonts w:cs="Arial"/>
          <w:sz w:val="24"/>
          <w:szCs w:val="24"/>
        </w:rPr>
      </w:pPr>
      <w:r w:rsidRPr="00606FA2">
        <w:rPr>
          <w:rFonts w:cs="Arial"/>
          <w:sz w:val="24"/>
          <w:szCs w:val="24"/>
        </w:rPr>
        <w:t xml:space="preserve">Employees should inform </w:t>
      </w:r>
      <w:r w:rsidR="00A06143" w:rsidRPr="00606FA2">
        <w:rPr>
          <w:rFonts w:cs="Arial"/>
          <w:sz w:val="24"/>
          <w:szCs w:val="24"/>
        </w:rPr>
        <w:t xml:space="preserve">the </w:t>
      </w:r>
      <w:r w:rsidRPr="00606FA2">
        <w:rPr>
          <w:rFonts w:cs="Arial"/>
          <w:sz w:val="24"/>
          <w:szCs w:val="24"/>
        </w:rPr>
        <w:t>HR</w:t>
      </w:r>
      <w:r w:rsidR="00A06143" w:rsidRPr="00606FA2">
        <w:rPr>
          <w:rFonts w:cs="Arial"/>
          <w:sz w:val="24"/>
          <w:szCs w:val="24"/>
        </w:rPr>
        <w:t xml:space="preserve"> Department</w:t>
      </w:r>
      <w:r w:rsidRPr="00606FA2">
        <w:rPr>
          <w:rFonts w:cs="Arial"/>
          <w:sz w:val="24"/>
          <w:szCs w:val="24"/>
        </w:rPr>
        <w:t>, in writing, as soon as is reasonably practicable after the child’s birth, advising the date on which the child was born.</w:t>
      </w:r>
    </w:p>
    <w:p w14:paraId="3CFAB9D5" w14:textId="77777777" w:rsidR="00BC62B5" w:rsidRPr="00606FA2" w:rsidRDefault="00BC62B5" w:rsidP="00606FA2">
      <w:pPr>
        <w:spacing w:after="0" w:line="240" w:lineRule="auto"/>
        <w:jc w:val="both"/>
        <w:rPr>
          <w:rFonts w:cs="Arial"/>
          <w:sz w:val="24"/>
          <w:szCs w:val="24"/>
        </w:rPr>
      </w:pPr>
    </w:p>
    <w:p w14:paraId="79B7E5AF" w14:textId="77777777" w:rsidR="00325625" w:rsidRPr="00606FA2" w:rsidRDefault="00325625" w:rsidP="00606FA2">
      <w:pPr>
        <w:pStyle w:val="ListParagraph"/>
        <w:numPr>
          <w:ilvl w:val="0"/>
          <w:numId w:val="16"/>
        </w:numPr>
        <w:jc w:val="both"/>
        <w:rPr>
          <w:rFonts w:asciiTheme="minorHAnsi" w:eastAsia="Calibri" w:hAnsiTheme="minorHAnsi" w:cs="Arial"/>
        </w:rPr>
      </w:pPr>
      <w:r w:rsidRPr="00606FA2">
        <w:rPr>
          <w:rFonts w:asciiTheme="minorHAnsi" w:hAnsiTheme="minorHAnsi" w:cs="Arial"/>
          <w:b/>
        </w:rPr>
        <w:t xml:space="preserve">CHANGING DATES OF MATERNITY LEAVE </w:t>
      </w:r>
    </w:p>
    <w:p w14:paraId="1EF36B74" w14:textId="77777777" w:rsidR="00325625" w:rsidRPr="00606FA2" w:rsidRDefault="00325625" w:rsidP="00606FA2">
      <w:pPr>
        <w:spacing w:after="0" w:line="240" w:lineRule="auto"/>
        <w:jc w:val="both"/>
        <w:rPr>
          <w:rFonts w:eastAsia="Calibri" w:cs="Arial"/>
          <w:sz w:val="24"/>
          <w:szCs w:val="24"/>
        </w:rPr>
      </w:pPr>
    </w:p>
    <w:p w14:paraId="7B6E04CC" w14:textId="77777777" w:rsidR="00325625" w:rsidRPr="00606FA2" w:rsidRDefault="00325625" w:rsidP="00606FA2">
      <w:pPr>
        <w:spacing w:after="0" w:line="240" w:lineRule="auto"/>
        <w:jc w:val="both"/>
        <w:rPr>
          <w:rFonts w:cs="Arial"/>
          <w:sz w:val="24"/>
          <w:szCs w:val="24"/>
        </w:rPr>
      </w:pPr>
      <w:r w:rsidRPr="00606FA2">
        <w:rPr>
          <w:rFonts w:eastAsia="Calibri" w:cs="Arial"/>
          <w:sz w:val="24"/>
          <w:szCs w:val="24"/>
        </w:rPr>
        <w:t xml:space="preserve">Employees who have properly notified the Company of the date on which they wish to start their maternity leave, may vary that date provided </w:t>
      </w:r>
      <w:r w:rsidR="0098570B" w:rsidRPr="00606FA2">
        <w:rPr>
          <w:rFonts w:eastAsia="Calibri" w:cs="Arial"/>
          <w:sz w:val="24"/>
          <w:szCs w:val="24"/>
        </w:rPr>
        <w:t>they</w:t>
      </w:r>
      <w:r w:rsidRPr="00606FA2">
        <w:rPr>
          <w:rFonts w:eastAsia="Calibri" w:cs="Arial"/>
          <w:sz w:val="24"/>
          <w:szCs w:val="24"/>
        </w:rPr>
        <w:t xml:space="preserve"> notify</w:t>
      </w:r>
      <w:r w:rsidR="0098570B" w:rsidRPr="00606FA2">
        <w:rPr>
          <w:rFonts w:eastAsia="Calibri" w:cs="Arial"/>
          <w:sz w:val="24"/>
          <w:szCs w:val="24"/>
        </w:rPr>
        <w:t xml:space="preserve"> the</w:t>
      </w:r>
      <w:r w:rsidRPr="00606FA2">
        <w:rPr>
          <w:rFonts w:eastAsia="Calibri" w:cs="Arial"/>
          <w:sz w:val="24"/>
          <w:szCs w:val="24"/>
        </w:rPr>
        <w:t xml:space="preserve"> HR</w:t>
      </w:r>
      <w:r w:rsidR="0098570B" w:rsidRPr="00606FA2">
        <w:rPr>
          <w:rFonts w:eastAsia="Calibri" w:cs="Arial"/>
          <w:sz w:val="24"/>
          <w:szCs w:val="24"/>
        </w:rPr>
        <w:t xml:space="preserve"> Department,</w:t>
      </w:r>
      <w:r w:rsidRPr="00606FA2">
        <w:rPr>
          <w:rFonts w:eastAsia="Calibri" w:cs="Arial"/>
          <w:sz w:val="24"/>
          <w:szCs w:val="24"/>
        </w:rPr>
        <w:t xml:space="preserve"> in writing</w:t>
      </w:r>
      <w:r w:rsidR="0098570B" w:rsidRPr="00606FA2">
        <w:rPr>
          <w:rFonts w:eastAsia="Calibri" w:cs="Arial"/>
          <w:sz w:val="24"/>
          <w:szCs w:val="24"/>
        </w:rPr>
        <w:t>,</w:t>
      </w:r>
      <w:r w:rsidRPr="00606FA2">
        <w:rPr>
          <w:rFonts w:eastAsia="Calibri" w:cs="Arial"/>
          <w:sz w:val="24"/>
          <w:szCs w:val="24"/>
        </w:rPr>
        <w:t xml:space="preserve"> of the variation at least 28 days before the new </w:t>
      </w:r>
      <w:r w:rsidR="0098570B" w:rsidRPr="00606FA2">
        <w:rPr>
          <w:rFonts w:eastAsia="Calibri" w:cs="Arial"/>
          <w:sz w:val="24"/>
          <w:szCs w:val="24"/>
        </w:rPr>
        <w:t xml:space="preserve">commencement </w:t>
      </w:r>
      <w:r w:rsidRPr="00606FA2">
        <w:rPr>
          <w:rFonts w:eastAsia="Calibri" w:cs="Arial"/>
          <w:sz w:val="24"/>
          <w:szCs w:val="24"/>
        </w:rPr>
        <w:t>date.</w:t>
      </w:r>
    </w:p>
    <w:p w14:paraId="46BB0723" w14:textId="77777777" w:rsidR="00325625" w:rsidRPr="00606FA2" w:rsidRDefault="00325625" w:rsidP="00606FA2">
      <w:pPr>
        <w:spacing w:after="0" w:line="240" w:lineRule="auto"/>
        <w:jc w:val="both"/>
        <w:rPr>
          <w:rFonts w:cs="Arial"/>
          <w:sz w:val="24"/>
          <w:szCs w:val="24"/>
        </w:rPr>
      </w:pPr>
    </w:p>
    <w:p w14:paraId="100D9B77" w14:textId="77777777" w:rsidR="00A06143" w:rsidRPr="00606FA2" w:rsidRDefault="00A06143" w:rsidP="00606FA2">
      <w:pPr>
        <w:pStyle w:val="ListParagraph"/>
        <w:numPr>
          <w:ilvl w:val="0"/>
          <w:numId w:val="16"/>
        </w:numPr>
        <w:jc w:val="both"/>
        <w:rPr>
          <w:rFonts w:asciiTheme="minorHAnsi" w:eastAsia="Calibri" w:hAnsiTheme="minorHAnsi" w:cs="Arial"/>
        </w:rPr>
      </w:pPr>
      <w:r w:rsidRPr="00606FA2">
        <w:rPr>
          <w:rFonts w:asciiTheme="minorHAnsi" w:hAnsiTheme="minorHAnsi" w:cs="Arial"/>
          <w:b/>
        </w:rPr>
        <w:t xml:space="preserve">TIME OFF FOR ANTE-NATAL CARE </w:t>
      </w:r>
    </w:p>
    <w:p w14:paraId="7511DE39" w14:textId="77777777" w:rsidR="0098570B" w:rsidRPr="00606FA2" w:rsidRDefault="0098570B" w:rsidP="00606FA2">
      <w:pPr>
        <w:spacing w:after="0" w:line="240" w:lineRule="auto"/>
        <w:jc w:val="both"/>
        <w:rPr>
          <w:rFonts w:cs="Arial"/>
          <w:sz w:val="24"/>
          <w:szCs w:val="24"/>
        </w:rPr>
      </w:pPr>
    </w:p>
    <w:p w14:paraId="4987212D" w14:textId="77777777" w:rsidR="00606FA2" w:rsidRDefault="00A06143" w:rsidP="00606FA2">
      <w:pPr>
        <w:spacing w:after="0" w:line="240" w:lineRule="auto"/>
        <w:jc w:val="both"/>
        <w:rPr>
          <w:rFonts w:eastAsia="Calibri" w:cs="Arial"/>
          <w:sz w:val="24"/>
          <w:szCs w:val="24"/>
        </w:rPr>
      </w:pPr>
      <w:r w:rsidRPr="00606FA2">
        <w:rPr>
          <w:rFonts w:eastAsia="Calibri" w:cs="Arial"/>
          <w:sz w:val="24"/>
          <w:szCs w:val="24"/>
        </w:rPr>
        <w:t xml:space="preserve">Employees are </w:t>
      </w:r>
      <w:r w:rsidR="003C6D45" w:rsidRPr="00606FA2">
        <w:rPr>
          <w:rFonts w:eastAsia="Calibri" w:cs="Arial"/>
          <w:sz w:val="24"/>
          <w:szCs w:val="24"/>
        </w:rPr>
        <w:t xml:space="preserve">entitled to take reasonable time off during </w:t>
      </w:r>
      <w:r w:rsidRPr="00606FA2">
        <w:rPr>
          <w:rFonts w:eastAsia="Calibri" w:cs="Arial"/>
          <w:sz w:val="24"/>
          <w:szCs w:val="24"/>
        </w:rPr>
        <w:t>their</w:t>
      </w:r>
      <w:r w:rsidR="003C6D45" w:rsidRPr="00606FA2">
        <w:rPr>
          <w:rFonts w:eastAsia="Calibri" w:cs="Arial"/>
          <w:sz w:val="24"/>
          <w:szCs w:val="24"/>
        </w:rPr>
        <w:t xml:space="preserve"> normal working hours to receive ante-natal care.  Any time off will be paid at </w:t>
      </w:r>
      <w:r w:rsidRPr="00606FA2">
        <w:rPr>
          <w:rFonts w:eastAsia="Calibri" w:cs="Arial"/>
          <w:sz w:val="24"/>
          <w:szCs w:val="24"/>
        </w:rPr>
        <w:t xml:space="preserve">the employee’s </w:t>
      </w:r>
      <w:r w:rsidR="003C6D45" w:rsidRPr="00606FA2">
        <w:rPr>
          <w:rFonts w:eastAsia="Calibri" w:cs="Arial"/>
          <w:sz w:val="24"/>
          <w:szCs w:val="24"/>
        </w:rPr>
        <w:t xml:space="preserve">normal basic rate of pay. </w:t>
      </w:r>
      <w:r w:rsidRPr="00606FA2">
        <w:rPr>
          <w:rFonts w:eastAsia="Calibri" w:cs="Arial"/>
          <w:sz w:val="24"/>
          <w:szCs w:val="24"/>
        </w:rPr>
        <w:t xml:space="preserve"> Employees </w:t>
      </w:r>
      <w:r w:rsidR="003C6D45" w:rsidRPr="00606FA2">
        <w:rPr>
          <w:rFonts w:eastAsia="Calibri" w:cs="Arial"/>
          <w:sz w:val="24"/>
          <w:szCs w:val="24"/>
        </w:rPr>
        <w:t xml:space="preserve">should try to arrange </w:t>
      </w:r>
      <w:r w:rsidRPr="00606FA2">
        <w:rPr>
          <w:rFonts w:eastAsia="Calibri" w:cs="Arial"/>
          <w:sz w:val="24"/>
          <w:szCs w:val="24"/>
        </w:rPr>
        <w:t xml:space="preserve">any </w:t>
      </w:r>
      <w:r w:rsidR="003C6D45" w:rsidRPr="00606FA2">
        <w:rPr>
          <w:rFonts w:eastAsia="Calibri" w:cs="Arial"/>
          <w:sz w:val="24"/>
          <w:szCs w:val="24"/>
        </w:rPr>
        <w:t xml:space="preserve">appointments at the start or end of </w:t>
      </w:r>
      <w:r w:rsidRPr="00606FA2">
        <w:rPr>
          <w:rFonts w:eastAsia="Calibri" w:cs="Arial"/>
          <w:sz w:val="24"/>
          <w:szCs w:val="24"/>
        </w:rPr>
        <w:t>their</w:t>
      </w:r>
      <w:r w:rsidR="003C6D45" w:rsidRPr="00606FA2">
        <w:rPr>
          <w:rFonts w:eastAsia="Calibri" w:cs="Arial"/>
          <w:sz w:val="24"/>
          <w:szCs w:val="24"/>
        </w:rPr>
        <w:t xml:space="preserve"> working day, whenever possible. </w:t>
      </w:r>
      <w:r w:rsidRPr="00606FA2">
        <w:rPr>
          <w:rFonts w:eastAsia="Calibri" w:cs="Arial"/>
          <w:sz w:val="24"/>
          <w:szCs w:val="24"/>
        </w:rPr>
        <w:t xml:space="preserve"> </w:t>
      </w:r>
    </w:p>
    <w:p w14:paraId="6010878C" w14:textId="77777777" w:rsidR="00606FA2" w:rsidRDefault="00606FA2" w:rsidP="00606FA2">
      <w:pPr>
        <w:spacing w:after="0" w:line="240" w:lineRule="auto"/>
        <w:jc w:val="both"/>
        <w:rPr>
          <w:rFonts w:eastAsia="Calibri" w:cs="Arial"/>
          <w:sz w:val="24"/>
          <w:szCs w:val="24"/>
        </w:rPr>
      </w:pPr>
    </w:p>
    <w:p w14:paraId="752CFBA5" w14:textId="77777777" w:rsidR="003C6D45" w:rsidRDefault="003C6D45" w:rsidP="00606FA2">
      <w:pPr>
        <w:spacing w:after="0" w:line="240" w:lineRule="auto"/>
        <w:jc w:val="both"/>
        <w:rPr>
          <w:rFonts w:eastAsia="Calibri" w:cs="Arial"/>
          <w:sz w:val="24"/>
          <w:szCs w:val="24"/>
        </w:rPr>
      </w:pPr>
      <w:r w:rsidRPr="00606FA2">
        <w:rPr>
          <w:rFonts w:eastAsia="Calibri" w:cs="Arial"/>
          <w:sz w:val="24"/>
          <w:szCs w:val="24"/>
        </w:rPr>
        <w:t>Ante-natal care includes:</w:t>
      </w:r>
    </w:p>
    <w:p w14:paraId="59BED776" w14:textId="77777777" w:rsidR="00606FA2" w:rsidRPr="00606FA2" w:rsidRDefault="00606FA2" w:rsidP="00606FA2">
      <w:pPr>
        <w:spacing w:after="0" w:line="240" w:lineRule="auto"/>
        <w:jc w:val="both"/>
        <w:rPr>
          <w:rFonts w:eastAsia="Calibri" w:cs="Arial"/>
          <w:sz w:val="24"/>
          <w:szCs w:val="24"/>
        </w:rPr>
      </w:pPr>
    </w:p>
    <w:p w14:paraId="095CA0B6" w14:textId="77777777" w:rsidR="003C6D45" w:rsidRPr="00606FA2" w:rsidRDefault="009A1A33" w:rsidP="00606FA2">
      <w:pPr>
        <w:numPr>
          <w:ilvl w:val="0"/>
          <w:numId w:val="15"/>
        </w:numPr>
        <w:spacing w:after="0" w:line="240" w:lineRule="auto"/>
        <w:jc w:val="both"/>
        <w:rPr>
          <w:rFonts w:eastAsia="Calibri" w:cs="Arial"/>
          <w:sz w:val="24"/>
          <w:szCs w:val="24"/>
        </w:rPr>
      </w:pPr>
      <w:r>
        <w:rPr>
          <w:rFonts w:eastAsia="Calibri" w:cs="Arial"/>
          <w:sz w:val="24"/>
          <w:szCs w:val="24"/>
        </w:rPr>
        <w:t xml:space="preserve">Doctor / GP </w:t>
      </w:r>
      <w:r w:rsidR="003C6D45" w:rsidRPr="00606FA2">
        <w:rPr>
          <w:rFonts w:eastAsia="Calibri" w:cs="Arial"/>
          <w:sz w:val="24"/>
          <w:szCs w:val="24"/>
        </w:rPr>
        <w:t>appointments;</w:t>
      </w:r>
    </w:p>
    <w:p w14:paraId="418E2D99" w14:textId="77777777" w:rsidR="003C6D45" w:rsidRPr="00606FA2" w:rsidRDefault="009A1A33" w:rsidP="00606FA2">
      <w:pPr>
        <w:numPr>
          <w:ilvl w:val="0"/>
          <w:numId w:val="15"/>
        </w:numPr>
        <w:spacing w:after="0" w:line="240" w:lineRule="auto"/>
        <w:jc w:val="both"/>
        <w:rPr>
          <w:rFonts w:eastAsia="Calibri" w:cs="Arial"/>
          <w:sz w:val="24"/>
          <w:szCs w:val="24"/>
        </w:rPr>
      </w:pPr>
      <w:r>
        <w:rPr>
          <w:rFonts w:eastAsia="Calibri" w:cs="Arial"/>
          <w:sz w:val="24"/>
          <w:szCs w:val="24"/>
        </w:rPr>
        <w:t>H</w:t>
      </w:r>
      <w:r w:rsidR="003C6D45" w:rsidRPr="00606FA2">
        <w:rPr>
          <w:rFonts w:eastAsia="Calibri" w:cs="Arial"/>
          <w:sz w:val="24"/>
          <w:szCs w:val="24"/>
        </w:rPr>
        <w:t xml:space="preserve">ospital clinics; </w:t>
      </w:r>
    </w:p>
    <w:p w14:paraId="06782B5D" w14:textId="77777777" w:rsidR="003C6D45" w:rsidRPr="00606FA2" w:rsidRDefault="009A1A33" w:rsidP="00606FA2">
      <w:pPr>
        <w:numPr>
          <w:ilvl w:val="0"/>
          <w:numId w:val="15"/>
        </w:numPr>
        <w:spacing w:after="0" w:line="240" w:lineRule="auto"/>
        <w:jc w:val="both"/>
        <w:rPr>
          <w:rFonts w:eastAsia="Calibri" w:cs="Arial"/>
          <w:sz w:val="24"/>
          <w:szCs w:val="24"/>
        </w:rPr>
      </w:pPr>
      <w:r>
        <w:rPr>
          <w:rFonts w:eastAsia="Calibri" w:cs="Arial"/>
          <w:sz w:val="24"/>
          <w:szCs w:val="24"/>
        </w:rPr>
        <w:t>R</w:t>
      </w:r>
      <w:r w:rsidR="003C6D45" w:rsidRPr="00606FA2">
        <w:rPr>
          <w:rFonts w:eastAsia="Calibri" w:cs="Arial"/>
          <w:sz w:val="24"/>
          <w:szCs w:val="24"/>
        </w:rPr>
        <w:t>elaxation</w:t>
      </w:r>
      <w:r w:rsidR="00A06143" w:rsidRPr="00606FA2">
        <w:rPr>
          <w:rFonts w:eastAsia="Calibri" w:cs="Arial"/>
          <w:sz w:val="24"/>
          <w:szCs w:val="24"/>
        </w:rPr>
        <w:t xml:space="preserve"> </w:t>
      </w:r>
      <w:r w:rsidR="003C6D45" w:rsidRPr="00606FA2">
        <w:rPr>
          <w:rFonts w:eastAsia="Calibri" w:cs="Arial"/>
          <w:sz w:val="24"/>
          <w:szCs w:val="24"/>
        </w:rPr>
        <w:t>/</w:t>
      </w:r>
      <w:r w:rsidR="00A06143" w:rsidRPr="00606FA2">
        <w:rPr>
          <w:rFonts w:eastAsia="Calibri" w:cs="Arial"/>
          <w:sz w:val="24"/>
          <w:szCs w:val="24"/>
        </w:rPr>
        <w:t xml:space="preserve"> </w:t>
      </w:r>
      <w:r w:rsidR="00B1334C" w:rsidRPr="00606FA2">
        <w:rPr>
          <w:rFonts w:eastAsia="Calibri" w:cs="Arial"/>
          <w:sz w:val="24"/>
          <w:szCs w:val="24"/>
        </w:rPr>
        <w:t>parent craft</w:t>
      </w:r>
      <w:r w:rsidR="003C6D45" w:rsidRPr="00606FA2">
        <w:rPr>
          <w:rFonts w:eastAsia="Calibri" w:cs="Arial"/>
          <w:sz w:val="24"/>
          <w:szCs w:val="24"/>
        </w:rPr>
        <w:t xml:space="preserve"> classes (if these are recommended by </w:t>
      </w:r>
      <w:r>
        <w:rPr>
          <w:rFonts w:eastAsia="Calibri" w:cs="Arial"/>
          <w:sz w:val="24"/>
          <w:szCs w:val="24"/>
        </w:rPr>
        <w:t>the employee’s</w:t>
      </w:r>
      <w:r w:rsidR="003C6D45" w:rsidRPr="00606FA2">
        <w:rPr>
          <w:rFonts w:eastAsia="Calibri" w:cs="Arial"/>
          <w:sz w:val="24"/>
          <w:szCs w:val="24"/>
        </w:rPr>
        <w:t xml:space="preserve"> </w:t>
      </w:r>
      <w:r>
        <w:rPr>
          <w:rFonts w:eastAsia="Calibri" w:cs="Arial"/>
          <w:sz w:val="24"/>
          <w:szCs w:val="24"/>
        </w:rPr>
        <w:t>D</w:t>
      </w:r>
      <w:r w:rsidR="003C6D45" w:rsidRPr="00606FA2">
        <w:rPr>
          <w:rFonts w:eastAsia="Calibri" w:cs="Arial"/>
          <w:sz w:val="24"/>
          <w:szCs w:val="24"/>
        </w:rPr>
        <w:t>octor</w:t>
      </w:r>
      <w:r w:rsidR="00A06143" w:rsidRPr="00606FA2">
        <w:rPr>
          <w:rFonts w:eastAsia="Calibri" w:cs="Arial"/>
          <w:sz w:val="24"/>
          <w:szCs w:val="24"/>
        </w:rPr>
        <w:t xml:space="preserve"> </w:t>
      </w:r>
      <w:r w:rsidR="003C6D45" w:rsidRPr="00606FA2">
        <w:rPr>
          <w:rFonts w:eastAsia="Calibri" w:cs="Arial"/>
          <w:sz w:val="24"/>
          <w:szCs w:val="24"/>
        </w:rPr>
        <w:t>/</w:t>
      </w:r>
      <w:r w:rsidR="00A06143" w:rsidRPr="00606FA2">
        <w:rPr>
          <w:rFonts w:eastAsia="Calibri" w:cs="Arial"/>
          <w:sz w:val="24"/>
          <w:szCs w:val="24"/>
        </w:rPr>
        <w:t xml:space="preserve"> </w:t>
      </w:r>
      <w:r w:rsidR="003C6D45" w:rsidRPr="00606FA2">
        <w:rPr>
          <w:rFonts w:eastAsia="Calibri" w:cs="Arial"/>
          <w:sz w:val="24"/>
          <w:szCs w:val="24"/>
        </w:rPr>
        <w:t>GP).</w:t>
      </w:r>
    </w:p>
    <w:p w14:paraId="4B244E06" w14:textId="77777777" w:rsidR="003C6D45" w:rsidRPr="00606FA2" w:rsidRDefault="003C6D45" w:rsidP="00606FA2">
      <w:pPr>
        <w:spacing w:after="0" w:line="240" w:lineRule="auto"/>
        <w:jc w:val="both"/>
        <w:rPr>
          <w:rFonts w:eastAsia="Calibri" w:cs="Arial"/>
          <w:sz w:val="24"/>
          <w:szCs w:val="24"/>
        </w:rPr>
      </w:pPr>
    </w:p>
    <w:p w14:paraId="4AD221B5" w14:textId="77777777" w:rsidR="003C6D45" w:rsidRDefault="00A06143" w:rsidP="00606FA2">
      <w:pPr>
        <w:spacing w:after="0" w:line="240" w:lineRule="auto"/>
        <w:jc w:val="both"/>
        <w:rPr>
          <w:rFonts w:eastAsia="Calibri" w:cs="Arial"/>
          <w:sz w:val="24"/>
          <w:szCs w:val="24"/>
        </w:rPr>
      </w:pPr>
      <w:r w:rsidRPr="00606FA2">
        <w:rPr>
          <w:rFonts w:eastAsia="Calibri" w:cs="Arial"/>
          <w:sz w:val="24"/>
          <w:szCs w:val="24"/>
        </w:rPr>
        <w:t>Employees</w:t>
      </w:r>
      <w:r w:rsidR="003C6D45" w:rsidRPr="00606FA2">
        <w:rPr>
          <w:rFonts w:eastAsia="Calibri" w:cs="Arial"/>
          <w:sz w:val="24"/>
          <w:szCs w:val="24"/>
        </w:rPr>
        <w:t xml:space="preserve"> may be required to produce an appointment card or some other document confirming all appointments other than the first. </w:t>
      </w:r>
      <w:r w:rsidRPr="00606FA2">
        <w:rPr>
          <w:rFonts w:eastAsia="Calibri" w:cs="Arial"/>
          <w:sz w:val="24"/>
          <w:szCs w:val="24"/>
        </w:rPr>
        <w:t xml:space="preserve"> Employees </w:t>
      </w:r>
      <w:r w:rsidR="003C6D45" w:rsidRPr="00606FA2">
        <w:rPr>
          <w:rFonts w:eastAsia="Calibri" w:cs="Arial"/>
          <w:sz w:val="24"/>
          <w:szCs w:val="24"/>
        </w:rPr>
        <w:t xml:space="preserve">should advise </w:t>
      </w:r>
      <w:r w:rsidRPr="00606FA2">
        <w:rPr>
          <w:rFonts w:eastAsia="Calibri" w:cs="Arial"/>
          <w:sz w:val="24"/>
          <w:szCs w:val="24"/>
        </w:rPr>
        <w:t>their</w:t>
      </w:r>
      <w:r w:rsidR="003C6D45" w:rsidRPr="00606FA2">
        <w:rPr>
          <w:rFonts w:eastAsia="Calibri" w:cs="Arial"/>
          <w:sz w:val="24"/>
          <w:szCs w:val="24"/>
        </w:rPr>
        <w:t xml:space="preserve"> Line Manager and </w:t>
      </w:r>
      <w:r w:rsidRPr="00606FA2">
        <w:rPr>
          <w:rFonts w:eastAsia="Calibri" w:cs="Arial"/>
          <w:sz w:val="24"/>
          <w:szCs w:val="24"/>
        </w:rPr>
        <w:t xml:space="preserve">the </w:t>
      </w:r>
      <w:r w:rsidR="003C6D45" w:rsidRPr="00606FA2">
        <w:rPr>
          <w:rFonts w:eastAsia="Calibri" w:cs="Arial"/>
          <w:sz w:val="24"/>
          <w:szCs w:val="24"/>
        </w:rPr>
        <w:t>HR</w:t>
      </w:r>
      <w:r w:rsidRPr="00606FA2">
        <w:rPr>
          <w:rFonts w:eastAsia="Calibri" w:cs="Arial"/>
          <w:sz w:val="24"/>
          <w:szCs w:val="24"/>
        </w:rPr>
        <w:t xml:space="preserve"> Department</w:t>
      </w:r>
      <w:r w:rsidR="003C6D45" w:rsidRPr="00606FA2">
        <w:rPr>
          <w:rFonts w:eastAsia="Calibri" w:cs="Arial"/>
          <w:sz w:val="24"/>
          <w:szCs w:val="24"/>
        </w:rPr>
        <w:t xml:space="preserve"> that </w:t>
      </w:r>
      <w:r w:rsidRPr="00606FA2">
        <w:rPr>
          <w:rFonts w:eastAsia="Calibri" w:cs="Arial"/>
          <w:sz w:val="24"/>
          <w:szCs w:val="24"/>
        </w:rPr>
        <w:t>they</w:t>
      </w:r>
      <w:r w:rsidR="003C6D45" w:rsidRPr="00606FA2">
        <w:rPr>
          <w:rFonts w:eastAsia="Calibri" w:cs="Arial"/>
          <w:sz w:val="24"/>
          <w:szCs w:val="24"/>
        </w:rPr>
        <w:t xml:space="preserve"> will be absent as far in advance of </w:t>
      </w:r>
      <w:r w:rsidRPr="00606FA2">
        <w:rPr>
          <w:rFonts w:eastAsia="Calibri" w:cs="Arial"/>
          <w:sz w:val="24"/>
          <w:szCs w:val="24"/>
        </w:rPr>
        <w:t>their</w:t>
      </w:r>
      <w:r w:rsidR="003C6D45" w:rsidRPr="00606FA2">
        <w:rPr>
          <w:rFonts w:eastAsia="Calibri" w:cs="Arial"/>
          <w:sz w:val="24"/>
          <w:szCs w:val="24"/>
        </w:rPr>
        <w:t xml:space="preserve"> appointment</w:t>
      </w:r>
      <w:r w:rsidR="009A1A33">
        <w:rPr>
          <w:rFonts w:eastAsia="Calibri" w:cs="Arial"/>
          <w:sz w:val="24"/>
          <w:szCs w:val="24"/>
        </w:rPr>
        <w:t>s</w:t>
      </w:r>
      <w:r w:rsidR="003C6D45" w:rsidRPr="00606FA2">
        <w:rPr>
          <w:rFonts w:eastAsia="Calibri" w:cs="Arial"/>
          <w:sz w:val="24"/>
          <w:szCs w:val="24"/>
        </w:rPr>
        <w:t xml:space="preserve"> as possible.</w:t>
      </w:r>
    </w:p>
    <w:p w14:paraId="7A63FB4F" w14:textId="77777777" w:rsidR="00606FA2" w:rsidRPr="00606FA2" w:rsidRDefault="00606FA2" w:rsidP="00606FA2">
      <w:pPr>
        <w:spacing w:after="0" w:line="240" w:lineRule="auto"/>
        <w:jc w:val="both"/>
        <w:rPr>
          <w:rFonts w:eastAsia="Calibri" w:cs="Arial"/>
          <w:sz w:val="24"/>
          <w:szCs w:val="24"/>
        </w:rPr>
      </w:pPr>
    </w:p>
    <w:p w14:paraId="0CDE98F7" w14:textId="237E07B6" w:rsidR="00CB6D17" w:rsidRDefault="00CB6D17" w:rsidP="00606FA2">
      <w:pPr>
        <w:pStyle w:val="BodyTextIndent2"/>
        <w:numPr>
          <w:ilvl w:val="0"/>
          <w:numId w:val="16"/>
        </w:numPr>
        <w:tabs>
          <w:tab w:val="clear" w:pos="720"/>
        </w:tabs>
        <w:spacing w:after="0"/>
        <w:jc w:val="both"/>
        <w:rPr>
          <w:rFonts w:asciiTheme="minorHAnsi" w:hAnsiTheme="minorHAnsi" w:cs="Arial"/>
          <w:b/>
          <w:sz w:val="24"/>
          <w:szCs w:val="24"/>
        </w:rPr>
      </w:pPr>
      <w:r>
        <w:rPr>
          <w:rFonts w:asciiTheme="minorHAnsi" w:hAnsiTheme="minorHAnsi" w:cs="Arial"/>
          <w:b/>
          <w:sz w:val="24"/>
          <w:szCs w:val="24"/>
        </w:rPr>
        <w:t>TIME OFF FOR PARTNERS TO ATTEND ANTE-NATAL APPOINTMENTS</w:t>
      </w:r>
    </w:p>
    <w:p w14:paraId="0BEE13AD" w14:textId="77777777" w:rsidR="00CB6D17" w:rsidRDefault="00CB6D17" w:rsidP="00CB6D17">
      <w:pPr>
        <w:pStyle w:val="BodyTextIndent2"/>
        <w:tabs>
          <w:tab w:val="clear" w:pos="720"/>
        </w:tabs>
        <w:spacing w:after="0"/>
        <w:ind w:left="360"/>
        <w:jc w:val="both"/>
        <w:rPr>
          <w:rFonts w:asciiTheme="minorHAnsi" w:hAnsiTheme="minorHAnsi" w:cs="Arial"/>
          <w:b/>
          <w:sz w:val="24"/>
          <w:szCs w:val="24"/>
        </w:rPr>
      </w:pPr>
    </w:p>
    <w:p w14:paraId="43A94E8E" w14:textId="77777777" w:rsidR="00AA6E8F" w:rsidRPr="00AA6E8F" w:rsidRDefault="00AA6E8F" w:rsidP="00AA6E8F">
      <w:pPr>
        <w:spacing w:after="0" w:line="240" w:lineRule="auto"/>
        <w:jc w:val="both"/>
        <w:rPr>
          <w:rFonts w:ascii="Calibri" w:hAnsi="Calibri" w:cs="Calibri"/>
          <w:sz w:val="24"/>
          <w:szCs w:val="24"/>
        </w:rPr>
      </w:pPr>
      <w:r w:rsidRPr="00AA6E8F">
        <w:rPr>
          <w:rFonts w:ascii="Calibri" w:hAnsi="Calibri" w:cs="Calibri"/>
          <w:color w:val="000000"/>
          <w:sz w:val="24"/>
          <w:szCs w:val="24"/>
        </w:rPr>
        <w:t>An employee who has</w:t>
      </w:r>
      <w:r w:rsidRPr="00AA6E8F">
        <w:rPr>
          <w:rFonts w:ascii="Calibri" w:hAnsi="Calibri" w:cs="Calibri"/>
          <w:sz w:val="24"/>
          <w:szCs w:val="24"/>
        </w:rPr>
        <w:t xml:space="preserve"> a ‘qualifying relationship’ with a pregnant woman or her expected child will be entitled to unpaid time off work on two occasions, on each occasion up to six and a half hours, to accompany a pregnant woman to an ante-natal appointment. The appointment should be made on the advice of a registered medical practitioner or registered midwife.</w:t>
      </w:r>
    </w:p>
    <w:p w14:paraId="51378390" w14:textId="77777777" w:rsidR="00AA6E8F" w:rsidRPr="00AA6E8F" w:rsidRDefault="00AA6E8F" w:rsidP="00AA6E8F">
      <w:pPr>
        <w:spacing w:after="0" w:line="240" w:lineRule="auto"/>
        <w:jc w:val="both"/>
        <w:rPr>
          <w:rFonts w:ascii="Calibri" w:hAnsi="Calibri" w:cs="Calibri"/>
          <w:sz w:val="24"/>
          <w:szCs w:val="24"/>
        </w:rPr>
      </w:pPr>
    </w:p>
    <w:p w14:paraId="59BF0D51" w14:textId="77777777" w:rsidR="00AA6E8F" w:rsidRPr="00AA6E8F" w:rsidRDefault="00AA6E8F" w:rsidP="00AA6E8F">
      <w:pPr>
        <w:spacing w:after="0" w:line="240" w:lineRule="auto"/>
        <w:jc w:val="both"/>
        <w:rPr>
          <w:rFonts w:ascii="Calibri" w:hAnsi="Calibri" w:cs="Calibri"/>
          <w:sz w:val="24"/>
          <w:szCs w:val="24"/>
        </w:rPr>
      </w:pPr>
      <w:r w:rsidRPr="00AA6E8F">
        <w:rPr>
          <w:rFonts w:ascii="Calibri" w:hAnsi="Calibri" w:cs="Calibri"/>
          <w:sz w:val="24"/>
          <w:szCs w:val="24"/>
        </w:rPr>
        <w:t xml:space="preserve">A ‘qualifying relationship’ for this purpose is: </w:t>
      </w:r>
    </w:p>
    <w:p w14:paraId="116ECCBF" w14:textId="77777777" w:rsidR="00AA6E8F" w:rsidRPr="00AA6E8F" w:rsidRDefault="00AA6E8F" w:rsidP="00AA6E8F">
      <w:pPr>
        <w:spacing w:after="0" w:line="240" w:lineRule="auto"/>
        <w:jc w:val="both"/>
        <w:rPr>
          <w:rFonts w:ascii="Calibri" w:hAnsi="Calibri" w:cs="Calibri"/>
          <w:sz w:val="24"/>
          <w:szCs w:val="24"/>
        </w:rPr>
      </w:pPr>
    </w:p>
    <w:p w14:paraId="62B17993" w14:textId="77777777" w:rsidR="00AA6E8F" w:rsidRPr="00AA6E8F" w:rsidRDefault="00AA6E8F" w:rsidP="00AA6E8F">
      <w:pPr>
        <w:numPr>
          <w:ilvl w:val="0"/>
          <w:numId w:val="26"/>
        </w:numPr>
        <w:spacing w:after="0" w:line="240" w:lineRule="auto"/>
        <w:jc w:val="both"/>
        <w:rPr>
          <w:rFonts w:ascii="Calibri" w:hAnsi="Calibri" w:cs="Calibri"/>
          <w:sz w:val="24"/>
          <w:szCs w:val="24"/>
        </w:rPr>
      </w:pPr>
      <w:r w:rsidRPr="00AA6E8F">
        <w:rPr>
          <w:rFonts w:ascii="Calibri" w:hAnsi="Calibri" w:cs="Calibri"/>
          <w:sz w:val="24"/>
          <w:szCs w:val="24"/>
        </w:rPr>
        <w:t>The husband, wife, or civil partner of the pregnant woman;</w:t>
      </w:r>
    </w:p>
    <w:p w14:paraId="4D91F377" w14:textId="77777777" w:rsidR="00AA6E8F" w:rsidRPr="00AA6E8F" w:rsidRDefault="00AA6E8F" w:rsidP="00AA6E8F">
      <w:pPr>
        <w:numPr>
          <w:ilvl w:val="0"/>
          <w:numId w:val="26"/>
        </w:numPr>
        <w:spacing w:after="0" w:line="240" w:lineRule="auto"/>
        <w:jc w:val="both"/>
        <w:rPr>
          <w:rFonts w:ascii="Calibri" w:hAnsi="Calibri" w:cs="Calibri"/>
          <w:sz w:val="24"/>
          <w:szCs w:val="24"/>
        </w:rPr>
      </w:pPr>
      <w:r w:rsidRPr="00AA6E8F">
        <w:rPr>
          <w:rFonts w:ascii="Calibri" w:hAnsi="Calibri" w:cs="Calibri"/>
          <w:sz w:val="24"/>
          <w:szCs w:val="24"/>
        </w:rPr>
        <w:t>The person, being of a different sex or the same sex, lives with the pregnant woman in an enduring family relationship but is not a relative of the woman;</w:t>
      </w:r>
    </w:p>
    <w:p w14:paraId="7335E7C1" w14:textId="77777777" w:rsidR="00AA6E8F" w:rsidRPr="00AA6E8F" w:rsidRDefault="00AA6E8F" w:rsidP="00AA6E8F">
      <w:pPr>
        <w:numPr>
          <w:ilvl w:val="0"/>
          <w:numId w:val="26"/>
        </w:numPr>
        <w:spacing w:after="0" w:line="240" w:lineRule="auto"/>
        <w:jc w:val="both"/>
        <w:rPr>
          <w:rFonts w:ascii="Calibri" w:hAnsi="Calibri" w:cs="Calibri"/>
          <w:sz w:val="24"/>
          <w:szCs w:val="24"/>
        </w:rPr>
      </w:pPr>
      <w:r w:rsidRPr="00AA6E8F">
        <w:rPr>
          <w:rFonts w:ascii="Calibri" w:hAnsi="Calibri" w:cs="Calibri"/>
          <w:sz w:val="24"/>
          <w:szCs w:val="24"/>
        </w:rPr>
        <w:t>The father of the expected child;</w:t>
      </w:r>
    </w:p>
    <w:p w14:paraId="7608DAE9" w14:textId="77777777" w:rsidR="00AA6E8F" w:rsidRPr="00AA6E8F" w:rsidRDefault="00AA6E8F" w:rsidP="00AA6E8F">
      <w:pPr>
        <w:numPr>
          <w:ilvl w:val="0"/>
          <w:numId w:val="26"/>
        </w:numPr>
        <w:spacing w:after="0" w:line="240" w:lineRule="auto"/>
        <w:jc w:val="both"/>
        <w:rPr>
          <w:rFonts w:ascii="Calibri" w:hAnsi="Calibri" w:cs="Calibri"/>
          <w:sz w:val="24"/>
          <w:szCs w:val="24"/>
        </w:rPr>
      </w:pPr>
      <w:r w:rsidRPr="00AA6E8F">
        <w:rPr>
          <w:rFonts w:ascii="Calibri" w:hAnsi="Calibri" w:cs="Calibri"/>
          <w:sz w:val="24"/>
          <w:szCs w:val="24"/>
        </w:rPr>
        <w:t>A relative of the pregnant woman; or</w:t>
      </w:r>
    </w:p>
    <w:p w14:paraId="4CC309F7" w14:textId="77777777" w:rsidR="00AA6E8F" w:rsidRPr="00AA6E8F" w:rsidRDefault="00AA6E8F" w:rsidP="00AA6E8F">
      <w:pPr>
        <w:numPr>
          <w:ilvl w:val="0"/>
          <w:numId w:val="26"/>
        </w:numPr>
        <w:spacing w:after="0" w:line="240" w:lineRule="auto"/>
        <w:jc w:val="both"/>
        <w:rPr>
          <w:rFonts w:ascii="Calibri" w:hAnsi="Calibri" w:cs="Calibri"/>
          <w:sz w:val="24"/>
          <w:szCs w:val="24"/>
        </w:rPr>
      </w:pPr>
      <w:r w:rsidRPr="00AA6E8F">
        <w:rPr>
          <w:rFonts w:ascii="Calibri" w:hAnsi="Calibri" w:cs="Calibri"/>
          <w:sz w:val="24"/>
          <w:szCs w:val="24"/>
        </w:rPr>
        <w:t>The pregnant woman’s birth partner.</w:t>
      </w:r>
    </w:p>
    <w:p w14:paraId="7162232B" w14:textId="77777777" w:rsidR="00AA6E8F" w:rsidRPr="00AA6E8F" w:rsidRDefault="00AA6E8F" w:rsidP="00AA6E8F">
      <w:pPr>
        <w:spacing w:after="0" w:line="240" w:lineRule="auto"/>
        <w:jc w:val="both"/>
        <w:rPr>
          <w:rFonts w:ascii="Calibri" w:hAnsi="Calibri" w:cs="Calibri"/>
          <w:sz w:val="24"/>
          <w:szCs w:val="24"/>
        </w:rPr>
      </w:pPr>
    </w:p>
    <w:p w14:paraId="5CEC0BAD" w14:textId="77777777" w:rsidR="00AA6E8F" w:rsidRPr="00AA6E8F" w:rsidRDefault="00AA6E8F" w:rsidP="00AA6E8F">
      <w:pPr>
        <w:spacing w:after="0" w:line="240" w:lineRule="auto"/>
        <w:jc w:val="both"/>
        <w:rPr>
          <w:rFonts w:ascii="Calibri" w:hAnsi="Calibri" w:cs="Calibri"/>
          <w:sz w:val="24"/>
          <w:szCs w:val="24"/>
        </w:rPr>
      </w:pPr>
      <w:r w:rsidRPr="00AA6E8F">
        <w:rPr>
          <w:rFonts w:ascii="Calibri" w:hAnsi="Calibri" w:cs="Calibri"/>
          <w:sz w:val="24"/>
          <w:szCs w:val="24"/>
        </w:rPr>
        <w:t xml:space="preserve">A ‘relative’ of the pregnant woman is her child, parent, grandparent, sister, brother, aunt or uncle. </w:t>
      </w:r>
    </w:p>
    <w:p w14:paraId="6688CAC8" w14:textId="77777777" w:rsidR="00AA6E8F" w:rsidRPr="00AA6E8F" w:rsidRDefault="00AA6E8F" w:rsidP="00AA6E8F">
      <w:pPr>
        <w:spacing w:after="0" w:line="240" w:lineRule="auto"/>
        <w:jc w:val="both"/>
        <w:rPr>
          <w:rFonts w:ascii="Calibri" w:hAnsi="Calibri" w:cs="Calibri"/>
          <w:sz w:val="24"/>
          <w:szCs w:val="24"/>
        </w:rPr>
      </w:pPr>
    </w:p>
    <w:p w14:paraId="28D839D1" w14:textId="77777777" w:rsidR="00AA6E8F" w:rsidRPr="00AA6E8F" w:rsidRDefault="00AA6E8F" w:rsidP="00AA6E8F">
      <w:pPr>
        <w:spacing w:after="0" w:line="240" w:lineRule="auto"/>
        <w:jc w:val="both"/>
        <w:rPr>
          <w:rFonts w:ascii="Calibri" w:hAnsi="Calibri" w:cs="Calibri"/>
          <w:sz w:val="24"/>
          <w:szCs w:val="24"/>
        </w:rPr>
      </w:pPr>
      <w:r w:rsidRPr="00AA6E8F">
        <w:rPr>
          <w:rFonts w:ascii="Calibri" w:hAnsi="Calibri" w:cs="Calibri"/>
          <w:sz w:val="24"/>
          <w:szCs w:val="24"/>
        </w:rPr>
        <w:t>A pregnant woman’s ‘birth partner’ is a relative of hers (not mentioned above as a ‘relative’) or a friend, either of whom has agreed to accompany her during labour.</w:t>
      </w:r>
    </w:p>
    <w:p w14:paraId="0A2ED4A1" w14:textId="77777777" w:rsidR="00AA6E8F" w:rsidRPr="00AA6E8F" w:rsidRDefault="00AA6E8F" w:rsidP="00AA6E8F">
      <w:pPr>
        <w:spacing w:after="0" w:line="240" w:lineRule="auto"/>
        <w:jc w:val="both"/>
        <w:rPr>
          <w:rFonts w:ascii="Calibri" w:hAnsi="Calibri" w:cs="Calibri"/>
          <w:sz w:val="24"/>
          <w:szCs w:val="24"/>
        </w:rPr>
      </w:pPr>
    </w:p>
    <w:p w14:paraId="419FE5D3" w14:textId="319B2DED" w:rsidR="00AA6E8F" w:rsidRPr="00AA6E8F" w:rsidRDefault="00AA6E8F" w:rsidP="00AA6E8F">
      <w:pPr>
        <w:spacing w:after="0" w:line="240" w:lineRule="auto"/>
        <w:jc w:val="both"/>
        <w:rPr>
          <w:rFonts w:ascii="Calibri" w:hAnsi="Calibri" w:cs="Calibri"/>
          <w:sz w:val="24"/>
          <w:szCs w:val="24"/>
        </w:rPr>
      </w:pPr>
      <w:r w:rsidRPr="00AA6E8F">
        <w:rPr>
          <w:rFonts w:ascii="Calibri" w:hAnsi="Calibri" w:cs="Calibri"/>
          <w:sz w:val="24"/>
          <w:szCs w:val="24"/>
        </w:rPr>
        <w:t>Requests for unpaid time off work should be made in writing to the employee’s Line Manage</w:t>
      </w:r>
      <w:r w:rsidR="000C59C6">
        <w:rPr>
          <w:rFonts w:ascii="Calibri" w:hAnsi="Calibri" w:cs="Calibri"/>
          <w:sz w:val="24"/>
          <w:szCs w:val="24"/>
        </w:rPr>
        <w:t>r and the HR Department</w:t>
      </w:r>
      <w:r w:rsidRPr="00AA6E8F">
        <w:rPr>
          <w:rFonts w:ascii="Calibri" w:hAnsi="Calibri" w:cs="Calibri"/>
          <w:sz w:val="24"/>
          <w:szCs w:val="24"/>
        </w:rPr>
        <w:t xml:space="preserve"> at the earliest opportunity.</w:t>
      </w:r>
    </w:p>
    <w:p w14:paraId="2E40B87A" w14:textId="77777777" w:rsidR="00AA6E8F" w:rsidRPr="00AA6E8F" w:rsidRDefault="00AA6E8F" w:rsidP="00AA6E8F">
      <w:pPr>
        <w:spacing w:after="0" w:line="240" w:lineRule="auto"/>
        <w:jc w:val="both"/>
        <w:rPr>
          <w:rFonts w:ascii="Calibri" w:hAnsi="Calibri" w:cs="Calibri"/>
          <w:sz w:val="24"/>
          <w:szCs w:val="24"/>
        </w:rPr>
      </w:pPr>
    </w:p>
    <w:p w14:paraId="03F1FE96" w14:textId="77777777" w:rsidR="00AA6E8F" w:rsidRPr="00AA6E8F" w:rsidRDefault="00AA6E8F" w:rsidP="00AA6E8F">
      <w:pPr>
        <w:spacing w:after="0" w:line="240" w:lineRule="auto"/>
        <w:jc w:val="both"/>
        <w:rPr>
          <w:rFonts w:ascii="Calibri" w:hAnsi="Calibri" w:cs="Calibri"/>
          <w:sz w:val="24"/>
          <w:szCs w:val="24"/>
        </w:rPr>
      </w:pPr>
      <w:r w:rsidRPr="00AA6E8F">
        <w:rPr>
          <w:rFonts w:ascii="Calibri" w:hAnsi="Calibri" w:cs="Calibri"/>
          <w:sz w:val="24"/>
          <w:szCs w:val="24"/>
        </w:rPr>
        <w:t>The Company reserves the right to request that the employee provides a signed declaration stating that they have a qualifying relationship with a pregnant woman or her expected child; that the employee’s purpose in taking time off is to accompany the woman to receive ante-natal care; that the appointment in question is made on the advice of a registered medical practitioner or registered midwife; and the date and time of the appointment.</w:t>
      </w:r>
    </w:p>
    <w:p w14:paraId="6855B276" w14:textId="77777777" w:rsidR="00CB6D17" w:rsidRDefault="00CB6D17" w:rsidP="00CB6D17">
      <w:pPr>
        <w:pStyle w:val="BodyTextIndent2"/>
        <w:tabs>
          <w:tab w:val="clear" w:pos="720"/>
        </w:tabs>
        <w:spacing w:after="0"/>
        <w:ind w:left="360"/>
        <w:jc w:val="both"/>
        <w:rPr>
          <w:rFonts w:asciiTheme="minorHAnsi" w:hAnsiTheme="minorHAnsi" w:cs="Arial"/>
          <w:b/>
          <w:sz w:val="24"/>
          <w:szCs w:val="24"/>
        </w:rPr>
      </w:pPr>
    </w:p>
    <w:p w14:paraId="68AD0EBE" w14:textId="586A9B8F" w:rsidR="002F07C8" w:rsidRPr="00606FA2" w:rsidRDefault="002F07C8" w:rsidP="00606FA2">
      <w:pPr>
        <w:pStyle w:val="BodyTextIndent2"/>
        <w:numPr>
          <w:ilvl w:val="0"/>
          <w:numId w:val="16"/>
        </w:numPr>
        <w:tabs>
          <w:tab w:val="clear" w:pos="720"/>
        </w:tabs>
        <w:spacing w:after="0"/>
        <w:jc w:val="both"/>
        <w:rPr>
          <w:rFonts w:asciiTheme="minorHAnsi" w:hAnsiTheme="minorHAnsi" w:cs="Arial"/>
          <w:b/>
          <w:sz w:val="24"/>
          <w:szCs w:val="24"/>
        </w:rPr>
      </w:pPr>
      <w:r w:rsidRPr="00606FA2">
        <w:rPr>
          <w:rFonts w:asciiTheme="minorHAnsi" w:hAnsiTheme="minorHAnsi" w:cs="Arial"/>
          <w:b/>
          <w:sz w:val="24"/>
          <w:szCs w:val="24"/>
        </w:rPr>
        <w:t>HEALTH AND SAFETY</w:t>
      </w:r>
    </w:p>
    <w:p w14:paraId="521B7167" w14:textId="77777777" w:rsidR="002F07C8" w:rsidRPr="00606FA2" w:rsidRDefault="002F07C8" w:rsidP="00606FA2">
      <w:pPr>
        <w:pStyle w:val="BodyTextIndent2"/>
        <w:tabs>
          <w:tab w:val="clear" w:pos="720"/>
        </w:tabs>
        <w:spacing w:after="0"/>
        <w:ind w:left="360"/>
        <w:jc w:val="both"/>
        <w:rPr>
          <w:rFonts w:asciiTheme="minorHAnsi" w:hAnsiTheme="minorHAnsi" w:cs="Arial"/>
          <w:b/>
          <w:sz w:val="24"/>
          <w:szCs w:val="24"/>
        </w:rPr>
      </w:pPr>
    </w:p>
    <w:p w14:paraId="01DA6938" w14:textId="77777777" w:rsidR="002F07C8" w:rsidRPr="00606FA2" w:rsidRDefault="002F07C8" w:rsidP="00606FA2">
      <w:pPr>
        <w:spacing w:after="0" w:line="240" w:lineRule="auto"/>
        <w:jc w:val="both"/>
        <w:rPr>
          <w:rFonts w:cs="Arial"/>
          <w:sz w:val="24"/>
          <w:szCs w:val="24"/>
        </w:rPr>
      </w:pPr>
      <w:r w:rsidRPr="00606FA2">
        <w:rPr>
          <w:rFonts w:cs="Arial"/>
          <w:sz w:val="24"/>
          <w:szCs w:val="24"/>
        </w:rPr>
        <w:t>Once an employee informs the Company that they are pregnant a ‘</w:t>
      </w:r>
      <w:r w:rsidRPr="00606FA2">
        <w:rPr>
          <w:rFonts w:cs="Arial"/>
          <w:color w:val="000000"/>
          <w:sz w:val="24"/>
          <w:szCs w:val="24"/>
        </w:rPr>
        <w:t xml:space="preserve">New and Expectant Mothers Risk Assessment’ </w:t>
      </w:r>
      <w:r w:rsidRPr="00606FA2">
        <w:rPr>
          <w:rFonts w:cs="Arial"/>
          <w:sz w:val="24"/>
          <w:szCs w:val="24"/>
        </w:rPr>
        <w:t xml:space="preserve">of their job </w:t>
      </w:r>
      <w:r w:rsidR="005A6475">
        <w:rPr>
          <w:rFonts w:cs="Arial"/>
          <w:sz w:val="24"/>
          <w:szCs w:val="24"/>
        </w:rPr>
        <w:t xml:space="preserve">role </w:t>
      </w:r>
      <w:r w:rsidRPr="00606FA2">
        <w:rPr>
          <w:rFonts w:cs="Arial"/>
          <w:sz w:val="24"/>
          <w:szCs w:val="24"/>
        </w:rPr>
        <w:t xml:space="preserve">will be completed and the Company will discuss what actions to take if any problems are identified.  </w:t>
      </w:r>
    </w:p>
    <w:p w14:paraId="330332EE" w14:textId="77777777" w:rsidR="002F07C8" w:rsidRPr="00606FA2" w:rsidRDefault="002F07C8" w:rsidP="00606FA2">
      <w:pPr>
        <w:spacing w:after="0" w:line="240" w:lineRule="auto"/>
        <w:jc w:val="both"/>
        <w:rPr>
          <w:rFonts w:cs="Arial"/>
          <w:sz w:val="24"/>
          <w:szCs w:val="24"/>
        </w:rPr>
      </w:pPr>
    </w:p>
    <w:p w14:paraId="1CC5A709" w14:textId="77777777" w:rsidR="002F07C8" w:rsidRPr="00606FA2" w:rsidRDefault="002F07C8" w:rsidP="00606FA2">
      <w:pPr>
        <w:spacing w:after="0" w:line="240" w:lineRule="auto"/>
        <w:jc w:val="both"/>
        <w:rPr>
          <w:rFonts w:eastAsia="Calibri" w:cs="Arial"/>
          <w:sz w:val="24"/>
          <w:szCs w:val="24"/>
        </w:rPr>
      </w:pPr>
      <w:r w:rsidRPr="00606FA2">
        <w:rPr>
          <w:rFonts w:eastAsia="Calibri" w:cs="Arial"/>
          <w:sz w:val="24"/>
          <w:szCs w:val="24"/>
        </w:rPr>
        <w:t>If an employee is employed in a position which has been identified as posing a risk to their health or that of their unborn child, they will be notified immediately, and arrangements will be made to eliminate that risk.</w:t>
      </w:r>
    </w:p>
    <w:p w14:paraId="65A5D531" w14:textId="77777777" w:rsidR="002F07C8" w:rsidRPr="00606FA2" w:rsidRDefault="002F07C8" w:rsidP="00606FA2">
      <w:pPr>
        <w:spacing w:after="0" w:line="240" w:lineRule="auto"/>
        <w:jc w:val="both"/>
        <w:rPr>
          <w:rFonts w:eastAsia="Calibri" w:cs="Arial"/>
          <w:sz w:val="24"/>
          <w:szCs w:val="24"/>
        </w:rPr>
      </w:pPr>
    </w:p>
    <w:p w14:paraId="25F0993C" w14:textId="77777777" w:rsidR="002F07C8" w:rsidRPr="00606FA2" w:rsidRDefault="002F07C8" w:rsidP="00606FA2">
      <w:pPr>
        <w:spacing w:after="0" w:line="240" w:lineRule="auto"/>
        <w:jc w:val="both"/>
        <w:rPr>
          <w:rFonts w:eastAsia="Calibri" w:cs="Arial"/>
          <w:sz w:val="24"/>
          <w:szCs w:val="24"/>
        </w:rPr>
      </w:pPr>
      <w:r w:rsidRPr="00606FA2">
        <w:rPr>
          <w:rFonts w:eastAsia="Calibri" w:cs="Arial"/>
          <w:sz w:val="24"/>
          <w:szCs w:val="24"/>
        </w:rPr>
        <w:lastRenderedPageBreak/>
        <w:t xml:space="preserve">For this reason employees are required to notify the HR Department as soon as </w:t>
      </w:r>
      <w:r w:rsidR="005A6475">
        <w:rPr>
          <w:rFonts w:eastAsia="Calibri" w:cs="Arial"/>
          <w:sz w:val="24"/>
          <w:szCs w:val="24"/>
        </w:rPr>
        <w:t>they</w:t>
      </w:r>
      <w:r w:rsidRPr="00606FA2">
        <w:rPr>
          <w:rFonts w:eastAsia="Calibri" w:cs="Arial"/>
          <w:sz w:val="24"/>
          <w:szCs w:val="24"/>
        </w:rPr>
        <w:t xml:space="preserve"> are aware that they are pregnant.  Arrangements will then be made to alter their working conditions or, if this is not possible, they will be offered a suitable alternative job for the duration of their pregnancy.</w:t>
      </w:r>
    </w:p>
    <w:p w14:paraId="1A3363DF" w14:textId="77777777" w:rsidR="002F07C8" w:rsidRPr="00606FA2" w:rsidRDefault="002F07C8" w:rsidP="00606FA2">
      <w:pPr>
        <w:spacing w:after="0" w:line="240" w:lineRule="auto"/>
        <w:jc w:val="both"/>
        <w:rPr>
          <w:rFonts w:eastAsia="Calibri" w:cs="Arial"/>
          <w:sz w:val="24"/>
          <w:szCs w:val="24"/>
        </w:rPr>
      </w:pPr>
    </w:p>
    <w:p w14:paraId="408B2A05" w14:textId="77777777" w:rsidR="002F07C8" w:rsidRPr="00606FA2" w:rsidRDefault="002F07C8" w:rsidP="00606FA2">
      <w:pPr>
        <w:spacing w:after="0" w:line="240" w:lineRule="auto"/>
        <w:jc w:val="both"/>
        <w:rPr>
          <w:rFonts w:eastAsia="Calibri" w:cs="Arial"/>
          <w:sz w:val="24"/>
          <w:szCs w:val="24"/>
        </w:rPr>
      </w:pPr>
      <w:r w:rsidRPr="00606FA2">
        <w:rPr>
          <w:rFonts w:eastAsia="Calibri" w:cs="Arial"/>
          <w:sz w:val="24"/>
          <w:szCs w:val="24"/>
        </w:rPr>
        <w:t xml:space="preserve">If there is no alternative work, the Company reserves the right to suspend the employee on full pay until they are no longer at risk.  </w:t>
      </w:r>
      <w:r w:rsidR="00B1334C">
        <w:rPr>
          <w:rFonts w:eastAsia="Calibri" w:cs="Arial"/>
          <w:sz w:val="24"/>
          <w:szCs w:val="24"/>
        </w:rPr>
        <w:t>T</w:t>
      </w:r>
      <w:r w:rsidR="00B1334C" w:rsidRPr="00606FA2">
        <w:rPr>
          <w:rFonts w:eastAsia="Calibri" w:cs="Arial"/>
          <w:sz w:val="24"/>
          <w:szCs w:val="24"/>
        </w:rPr>
        <w:t>hese</w:t>
      </w:r>
      <w:r w:rsidRPr="00606FA2">
        <w:rPr>
          <w:rFonts w:eastAsia="Calibri" w:cs="Arial"/>
          <w:sz w:val="24"/>
          <w:szCs w:val="24"/>
        </w:rPr>
        <w:t xml:space="preserve"> alternative arrangements may continue for 6 months after the birth of the employee’s child if they are still considered to be at risk.</w:t>
      </w:r>
    </w:p>
    <w:p w14:paraId="35D7CAA6" w14:textId="77777777" w:rsidR="002F07C8" w:rsidRPr="00606FA2" w:rsidRDefault="002F07C8" w:rsidP="00606FA2">
      <w:pPr>
        <w:spacing w:after="0" w:line="240" w:lineRule="auto"/>
        <w:jc w:val="both"/>
        <w:rPr>
          <w:rFonts w:eastAsia="Calibri" w:cs="Arial"/>
          <w:sz w:val="24"/>
          <w:szCs w:val="24"/>
        </w:rPr>
      </w:pPr>
    </w:p>
    <w:p w14:paraId="32860B10" w14:textId="77777777" w:rsidR="002F07C8" w:rsidRPr="00606FA2" w:rsidRDefault="002F07C8" w:rsidP="00606FA2">
      <w:pPr>
        <w:spacing w:after="0" w:line="240" w:lineRule="auto"/>
        <w:jc w:val="both"/>
        <w:rPr>
          <w:rFonts w:eastAsia="Calibri" w:cs="Arial"/>
          <w:sz w:val="24"/>
          <w:szCs w:val="24"/>
        </w:rPr>
      </w:pPr>
      <w:r w:rsidRPr="00606FA2">
        <w:rPr>
          <w:rFonts w:eastAsia="Calibri" w:cs="Arial"/>
          <w:sz w:val="24"/>
          <w:szCs w:val="24"/>
        </w:rPr>
        <w:t>Any employee who has concerns about their health and safety at any time should contact the HR Department immediately.</w:t>
      </w:r>
    </w:p>
    <w:p w14:paraId="5B632699" w14:textId="77777777" w:rsidR="002F07C8" w:rsidRPr="00606FA2" w:rsidRDefault="002F07C8" w:rsidP="00606FA2">
      <w:pPr>
        <w:pStyle w:val="BodyTextIndent2"/>
        <w:tabs>
          <w:tab w:val="clear" w:pos="720"/>
        </w:tabs>
        <w:spacing w:after="0"/>
        <w:ind w:left="360"/>
        <w:jc w:val="both"/>
        <w:rPr>
          <w:rFonts w:asciiTheme="minorHAnsi" w:hAnsiTheme="minorHAnsi" w:cs="Arial"/>
          <w:b/>
          <w:sz w:val="24"/>
          <w:szCs w:val="24"/>
        </w:rPr>
      </w:pPr>
    </w:p>
    <w:p w14:paraId="05CCA7DB" w14:textId="77777777" w:rsidR="009A01E5" w:rsidRPr="00606FA2" w:rsidRDefault="009A01E5" w:rsidP="00606FA2">
      <w:pPr>
        <w:pStyle w:val="FirstPara"/>
        <w:numPr>
          <w:ilvl w:val="0"/>
          <w:numId w:val="16"/>
        </w:numPr>
        <w:tabs>
          <w:tab w:val="clear" w:pos="1440"/>
          <w:tab w:val="clear" w:pos="2160"/>
          <w:tab w:val="clear" w:pos="2880"/>
          <w:tab w:val="clear" w:pos="3600"/>
          <w:tab w:val="clear" w:pos="4320"/>
          <w:tab w:val="clear" w:pos="5040"/>
        </w:tabs>
        <w:spacing w:after="0"/>
        <w:jc w:val="both"/>
        <w:rPr>
          <w:rFonts w:asciiTheme="minorHAnsi" w:hAnsiTheme="minorHAnsi" w:cs="Arial"/>
          <w:sz w:val="24"/>
          <w:szCs w:val="24"/>
        </w:rPr>
      </w:pPr>
      <w:r w:rsidRPr="00606FA2">
        <w:rPr>
          <w:rFonts w:asciiTheme="minorHAnsi" w:hAnsiTheme="minorHAnsi" w:cs="Arial"/>
          <w:b/>
          <w:sz w:val="24"/>
          <w:szCs w:val="24"/>
        </w:rPr>
        <w:t xml:space="preserve">MATERNITY </w:t>
      </w:r>
      <w:r w:rsidR="0030539F">
        <w:rPr>
          <w:rFonts w:asciiTheme="minorHAnsi" w:hAnsiTheme="minorHAnsi" w:cs="Arial"/>
          <w:b/>
          <w:sz w:val="24"/>
          <w:szCs w:val="24"/>
        </w:rPr>
        <w:t>ALLOWANCE</w:t>
      </w:r>
    </w:p>
    <w:p w14:paraId="17504218" w14:textId="77777777" w:rsidR="0050670C" w:rsidRPr="00606FA2" w:rsidRDefault="0050670C" w:rsidP="00606FA2">
      <w:pPr>
        <w:pStyle w:val="BodyTextIndent2"/>
        <w:tabs>
          <w:tab w:val="clear" w:pos="720"/>
        </w:tabs>
        <w:spacing w:after="0"/>
        <w:ind w:left="0"/>
        <w:jc w:val="both"/>
        <w:rPr>
          <w:rFonts w:asciiTheme="minorHAnsi" w:hAnsiTheme="minorHAnsi" w:cs="Arial"/>
          <w:sz w:val="24"/>
          <w:szCs w:val="24"/>
        </w:rPr>
      </w:pPr>
    </w:p>
    <w:p w14:paraId="7D045BC5" w14:textId="7F828ABE" w:rsidR="0030539F" w:rsidRDefault="009A01E5" w:rsidP="00606FA2">
      <w:pPr>
        <w:spacing w:after="0" w:line="240" w:lineRule="auto"/>
        <w:jc w:val="both"/>
        <w:rPr>
          <w:rFonts w:eastAsia="Calibri" w:cs="Arial"/>
          <w:sz w:val="24"/>
          <w:szCs w:val="24"/>
        </w:rPr>
      </w:pPr>
      <w:r w:rsidRPr="00606FA2">
        <w:rPr>
          <w:rFonts w:eastAsia="Calibri" w:cs="Arial"/>
          <w:sz w:val="24"/>
          <w:szCs w:val="24"/>
        </w:rPr>
        <w:t>Employees who</w:t>
      </w:r>
      <w:r w:rsidR="0030539F">
        <w:rPr>
          <w:rFonts w:eastAsia="Calibri" w:cs="Arial"/>
          <w:sz w:val="24"/>
          <w:szCs w:val="24"/>
        </w:rPr>
        <w:t xml:space="preserve"> meet qualifying conditions based on their recent employment and earnings record may claim </w:t>
      </w:r>
      <w:r w:rsidR="00872F3F">
        <w:rPr>
          <w:rFonts w:eastAsia="Calibri" w:cs="Arial"/>
          <w:sz w:val="24"/>
          <w:szCs w:val="24"/>
        </w:rPr>
        <w:t>M</w:t>
      </w:r>
      <w:r w:rsidR="0030539F">
        <w:rPr>
          <w:rFonts w:eastAsia="Calibri" w:cs="Arial"/>
          <w:sz w:val="24"/>
          <w:szCs w:val="24"/>
        </w:rPr>
        <w:t xml:space="preserve">aternity </w:t>
      </w:r>
      <w:r w:rsidR="00872F3F">
        <w:rPr>
          <w:rFonts w:eastAsia="Calibri" w:cs="Arial"/>
          <w:sz w:val="24"/>
          <w:szCs w:val="24"/>
        </w:rPr>
        <w:t>A</w:t>
      </w:r>
      <w:r w:rsidR="0030539F">
        <w:rPr>
          <w:rFonts w:eastAsia="Calibri" w:cs="Arial"/>
          <w:sz w:val="24"/>
          <w:szCs w:val="24"/>
        </w:rPr>
        <w:t xml:space="preserve">llowance from the IOM Government’s Department of </w:t>
      </w:r>
      <w:r w:rsidR="009B3B9B">
        <w:rPr>
          <w:rFonts w:eastAsia="Calibri" w:cs="Arial"/>
          <w:sz w:val="24"/>
          <w:szCs w:val="24"/>
        </w:rPr>
        <w:t xml:space="preserve">Health and </w:t>
      </w:r>
      <w:r w:rsidR="0030539F">
        <w:rPr>
          <w:rFonts w:eastAsia="Calibri" w:cs="Arial"/>
          <w:sz w:val="24"/>
          <w:szCs w:val="24"/>
        </w:rPr>
        <w:t>Social Care for up to 39 weeks.</w:t>
      </w:r>
    </w:p>
    <w:p w14:paraId="2B419897" w14:textId="77777777" w:rsidR="0030539F" w:rsidRDefault="0030539F" w:rsidP="00606FA2">
      <w:pPr>
        <w:spacing w:after="0" w:line="240" w:lineRule="auto"/>
        <w:jc w:val="both"/>
        <w:rPr>
          <w:rFonts w:eastAsia="Calibri" w:cs="Arial"/>
          <w:sz w:val="24"/>
          <w:szCs w:val="24"/>
        </w:rPr>
      </w:pPr>
    </w:p>
    <w:p w14:paraId="0E87B4CC" w14:textId="62BA4641" w:rsidR="0030539F" w:rsidRDefault="0030539F" w:rsidP="00606FA2">
      <w:pPr>
        <w:spacing w:after="0" w:line="240" w:lineRule="auto"/>
        <w:jc w:val="both"/>
        <w:rPr>
          <w:rFonts w:eastAsia="Calibri" w:cs="Arial"/>
          <w:sz w:val="24"/>
          <w:szCs w:val="24"/>
        </w:rPr>
      </w:pPr>
      <w:r>
        <w:rPr>
          <w:rFonts w:eastAsia="Calibri" w:cs="Arial"/>
          <w:sz w:val="24"/>
          <w:szCs w:val="24"/>
        </w:rPr>
        <w:t xml:space="preserve">To claim </w:t>
      </w:r>
      <w:r w:rsidR="00872F3F">
        <w:rPr>
          <w:rFonts w:eastAsia="Calibri" w:cs="Arial"/>
          <w:sz w:val="24"/>
          <w:szCs w:val="24"/>
        </w:rPr>
        <w:t>M</w:t>
      </w:r>
      <w:r>
        <w:rPr>
          <w:rFonts w:eastAsia="Calibri" w:cs="Arial"/>
          <w:sz w:val="24"/>
          <w:szCs w:val="24"/>
        </w:rPr>
        <w:t xml:space="preserve">aternity </w:t>
      </w:r>
      <w:r w:rsidR="00872F3F">
        <w:rPr>
          <w:rFonts w:eastAsia="Calibri" w:cs="Arial"/>
          <w:sz w:val="24"/>
          <w:szCs w:val="24"/>
        </w:rPr>
        <w:t>A</w:t>
      </w:r>
      <w:r>
        <w:rPr>
          <w:rFonts w:eastAsia="Calibri" w:cs="Arial"/>
          <w:sz w:val="24"/>
          <w:szCs w:val="24"/>
        </w:rPr>
        <w:t xml:space="preserve">llowance, employees should complete a Form MA1(IOM) and submit this to the General Benefits Section, Department of </w:t>
      </w:r>
      <w:r w:rsidR="009B3B9B">
        <w:rPr>
          <w:rFonts w:eastAsia="Calibri" w:cs="Arial"/>
          <w:sz w:val="24"/>
          <w:szCs w:val="24"/>
        </w:rPr>
        <w:t xml:space="preserve">Health and </w:t>
      </w:r>
      <w:r>
        <w:rPr>
          <w:rFonts w:eastAsia="Calibri" w:cs="Arial"/>
          <w:sz w:val="24"/>
          <w:szCs w:val="24"/>
        </w:rPr>
        <w:t>Social Care.  Claims should be made in or after the 14</w:t>
      </w:r>
      <w:r w:rsidRPr="0030539F">
        <w:rPr>
          <w:rFonts w:eastAsia="Calibri" w:cs="Arial"/>
          <w:sz w:val="24"/>
          <w:szCs w:val="24"/>
          <w:vertAlign w:val="superscript"/>
        </w:rPr>
        <w:t>th</w:t>
      </w:r>
      <w:r>
        <w:rPr>
          <w:rFonts w:eastAsia="Calibri" w:cs="Arial"/>
          <w:sz w:val="24"/>
          <w:szCs w:val="24"/>
        </w:rPr>
        <w:t xml:space="preserve"> week before the EWC.</w:t>
      </w:r>
    </w:p>
    <w:p w14:paraId="072FA4B8" w14:textId="77777777" w:rsidR="0030539F" w:rsidRDefault="0030539F" w:rsidP="00606FA2">
      <w:pPr>
        <w:spacing w:after="0" w:line="240" w:lineRule="auto"/>
        <w:jc w:val="both"/>
        <w:rPr>
          <w:rFonts w:eastAsia="Calibri" w:cs="Arial"/>
          <w:sz w:val="24"/>
          <w:szCs w:val="24"/>
        </w:rPr>
      </w:pPr>
    </w:p>
    <w:p w14:paraId="49CED992" w14:textId="77777777" w:rsidR="0030539F" w:rsidRDefault="0030539F" w:rsidP="00606FA2">
      <w:pPr>
        <w:spacing w:after="0" w:line="240" w:lineRule="auto"/>
        <w:jc w:val="both"/>
        <w:rPr>
          <w:rFonts w:eastAsia="Calibri" w:cs="Arial"/>
          <w:sz w:val="24"/>
          <w:szCs w:val="24"/>
        </w:rPr>
      </w:pPr>
      <w:r>
        <w:rPr>
          <w:rFonts w:eastAsia="Calibri" w:cs="Arial"/>
          <w:sz w:val="24"/>
          <w:szCs w:val="24"/>
        </w:rPr>
        <w:t xml:space="preserve">Maternity </w:t>
      </w:r>
      <w:r w:rsidR="00872F3F">
        <w:rPr>
          <w:rFonts w:eastAsia="Calibri" w:cs="Arial"/>
          <w:sz w:val="24"/>
          <w:szCs w:val="24"/>
        </w:rPr>
        <w:t>A</w:t>
      </w:r>
      <w:r>
        <w:rPr>
          <w:rFonts w:eastAsia="Calibri" w:cs="Arial"/>
          <w:sz w:val="24"/>
          <w:szCs w:val="24"/>
        </w:rPr>
        <w:t xml:space="preserve">llowance will be paid direct to employees by the IOM Government and is usually paid to an IOM bank or building society account on a fortnightly basis.  </w:t>
      </w:r>
    </w:p>
    <w:p w14:paraId="1F7D8EC2" w14:textId="77777777" w:rsidR="005A6475" w:rsidRDefault="005A6475" w:rsidP="00606FA2">
      <w:pPr>
        <w:spacing w:after="0" w:line="240" w:lineRule="auto"/>
        <w:jc w:val="both"/>
        <w:rPr>
          <w:rFonts w:eastAsia="Calibri" w:cs="Arial"/>
          <w:sz w:val="24"/>
          <w:szCs w:val="24"/>
        </w:rPr>
      </w:pPr>
    </w:p>
    <w:p w14:paraId="2EDA5E5A" w14:textId="77777777" w:rsidR="009A01E5" w:rsidRDefault="009A01E5" w:rsidP="00606FA2">
      <w:pPr>
        <w:spacing w:after="0" w:line="240" w:lineRule="auto"/>
        <w:jc w:val="both"/>
        <w:rPr>
          <w:rFonts w:eastAsia="Calibri" w:cs="Arial"/>
          <w:sz w:val="24"/>
          <w:szCs w:val="24"/>
        </w:rPr>
      </w:pPr>
      <w:r w:rsidRPr="00606FA2">
        <w:rPr>
          <w:rFonts w:eastAsia="Calibri" w:cs="Arial"/>
          <w:sz w:val="24"/>
          <w:szCs w:val="24"/>
        </w:rPr>
        <w:t xml:space="preserve">If an employee does not qualify for </w:t>
      </w:r>
      <w:r w:rsidR="00872F3F">
        <w:rPr>
          <w:rFonts w:eastAsia="Calibri" w:cs="Arial"/>
          <w:sz w:val="24"/>
          <w:szCs w:val="24"/>
        </w:rPr>
        <w:t>M</w:t>
      </w:r>
      <w:r w:rsidR="0030539F">
        <w:rPr>
          <w:rFonts w:eastAsia="Calibri" w:cs="Arial"/>
          <w:sz w:val="24"/>
          <w:szCs w:val="24"/>
        </w:rPr>
        <w:t xml:space="preserve">aternity </w:t>
      </w:r>
      <w:r w:rsidR="00872F3F">
        <w:rPr>
          <w:rFonts w:eastAsia="Calibri" w:cs="Arial"/>
          <w:sz w:val="24"/>
          <w:szCs w:val="24"/>
        </w:rPr>
        <w:t>A</w:t>
      </w:r>
      <w:r w:rsidR="0030539F">
        <w:rPr>
          <w:rFonts w:eastAsia="Calibri" w:cs="Arial"/>
          <w:sz w:val="24"/>
          <w:szCs w:val="24"/>
        </w:rPr>
        <w:t xml:space="preserve">llowance they may be able to claim state </w:t>
      </w:r>
      <w:r w:rsidR="00872F3F">
        <w:rPr>
          <w:rFonts w:eastAsia="Calibri" w:cs="Arial"/>
          <w:sz w:val="24"/>
          <w:szCs w:val="24"/>
        </w:rPr>
        <w:t>M</w:t>
      </w:r>
      <w:r w:rsidR="0030539F">
        <w:rPr>
          <w:rFonts w:eastAsia="Calibri" w:cs="Arial"/>
          <w:sz w:val="24"/>
          <w:szCs w:val="24"/>
        </w:rPr>
        <w:t xml:space="preserve">aternity </w:t>
      </w:r>
      <w:r w:rsidR="00872F3F">
        <w:rPr>
          <w:rFonts w:eastAsia="Calibri" w:cs="Arial"/>
          <w:sz w:val="24"/>
          <w:szCs w:val="24"/>
        </w:rPr>
        <w:t>P</w:t>
      </w:r>
      <w:r w:rsidR="0030539F">
        <w:rPr>
          <w:rFonts w:eastAsia="Calibri" w:cs="Arial"/>
          <w:sz w:val="24"/>
          <w:szCs w:val="24"/>
        </w:rPr>
        <w:t xml:space="preserve">ayment.  </w:t>
      </w:r>
      <w:r w:rsidRPr="00606FA2">
        <w:rPr>
          <w:rFonts w:eastAsia="Calibri" w:cs="Arial"/>
          <w:sz w:val="24"/>
          <w:szCs w:val="24"/>
        </w:rPr>
        <w:t>The HR Department will be able to advise employees how to claim this.</w:t>
      </w:r>
    </w:p>
    <w:p w14:paraId="0A626D2D" w14:textId="77777777" w:rsidR="00606FA2" w:rsidRPr="00606FA2" w:rsidRDefault="00606FA2" w:rsidP="00606FA2">
      <w:pPr>
        <w:spacing w:after="0" w:line="240" w:lineRule="auto"/>
        <w:jc w:val="both"/>
        <w:rPr>
          <w:rFonts w:eastAsia="Calibri" w:cs="Arial"/>
          <w:sz w:val="24"/>
          <w:szCs w:val="24"/>
        </w:rPr>
      </w:pPr>
    </w:p>
    <w:p w14:paraId="7D031FF3" w14:textId="77777777" w:rsidR="009A01E5" w:rsidRPr="00606FA2" w:rsidRDefault="009A01E5" w:rsidP="00606FA2">
      <w:pPr>
        <w:pStyle w:val="FirstPara"/>
        <w:numPr>
          <w:ilvl w:val="0"/>
          <w:numId w:val="16"/>
        </w:numPr>
        <w:tabs>
          <w:tab w:val="clear" w:pos="1440"/>
          <w:tab w:val="clear" w:pos="2160"/>
          <w:tab w:val="clear" w:pos="2880"/>
          <w:tab w:val="clear" w:pos="3600"/>
          <w:tab w:val="clear" w:pos="4320"/>
          <w:tab w:val="clear" w:pos="5040"/>
        </w:tabs>
        <w:spacing w:after="0"/>
        <w:jc w:val="both"/>
        <w:rPr>
          <w:rFonts w:asciiTheme="minorHAnsi" w:hAnsiTheme="minorHAnsi" w:cs="Arial"/>
          <w:sz w:val="24"/>
          <w:szCs w:val="24"/>
        </w:rPr>
      </w:pPr>
      <w:r w:rsidRPr="00606FA2">
        <w:rPr>
          <w:rFonts w:asciiTheme="minorHAnsi" w:hAnsiTheme="minorHAnsi" w:cs="Arial"/>
          <w:b/>
          <w:sz w:val="24"/>
          <w:szCs w:val="24"/>
        </w:rPr>
        <w:t>[COMPANY MATERNITY PAY]</w:t>
      </w:r>
    </w:p>
    <w:p w14:paraId="7BEDADDA" w14:textId="77777777" w:rsidR="009A01E5" w:rsidRPr="00606FA2" w:rsidRDefault="009A01E5" w:rsidP="00606FA2">
      <w:pPr>
        <w:spacing w:after="0" w:line="240" w:lineRule="auto"/>
        <w:jc w:val="both"/>
        <w:rPr>
          <w:rFonts w:eastAsia="Calibri" w:cs="Arial"/>
          <w:sz w:val="24"/>
          <w:szCs w:val="24"/>
        </w:rPr>
      </w:pPr>
    </w:p>
    <w:p w14:paraId="683378B5" w14:textId="77777777" w:rsidR="008F0D9F" w:rsidRDefault="008F0D9F" w:rsidP="00606FA2">
      <w:pPr>
        <w:spacing w:after="0" w:line="240" w:lineRule="auto"/>
        <w:jc w:val="both"/>
        <w:rPr>
          <w:rFonts w:eastAsia="Calibri" w:cs="Arial"/>
          <w:sz w:val="24"/>
          <w:szCs w:val="24"/>
        </w:rPr>
      </w:pPr>
      <w:r w:rsidRPr="00606FA2">
        <w:rPr>
          <w:rFonts w:eastAsia="Calibri" w:cs="Arial"/>
          <w:sz w:val="24"/>
          <w:szCs w:val="24"/>
        </w:rPr>
        <w:t>[Insert details of any additional enhanced pay that the Company will provide to employees on maternity leave e.g. X weeks at 100% of average weekly pay – and details of any qualifying conditions e.g. 26 weeks</w:t>
      </w:r>
      <w:r w:rsidR="00C352E6">
        <w:rPr>
          <w:rFonts w:eastAsia="Calibri" w:cs="Arial"/>
          <w:sz w:val="24"/>
          <w:szCs w:val="24"/>
        </w:rPr>
        <w:t>’</w:t>
      </w:r>
      <w:r w:rsidRPr="00606FA2">
        <w:rPr>
          <w:rFonts w:eastAsia="Calibri" w:cs="Arial"/>
          <w:sz w:val="24"/>
          <w:szCs w:val="24"/>
        </w:rPr>
        <w:t xml:space="preserve"> continuous service with the Company].  </w:t>
      </w:r>
    </w:p>
    <w:p w14:paraId="19AAA2FB" w14:textId="77777777" w:rsidR="00606FA2" w:rsidRPr="00606FA2" w:rsidRDefault="00606FA2" w:rsidP="00606FA2">
      <w:pPr>
        <w:spacing w:after="0" w:line="240" w:lineRule="auto"/>
        <w:jc w:val="both"/>
        <w:rPr>
          <w:rFonts w:eastAsia="Calibri" w:cs="Arial"/>
          <w:sz w:val="24"/>
          <w:szCs w:val="24"/>
        </w:rPr>
      </w:pPr>
    </w:p>
    <w:p w14:paraId="423B27E3" w14:textId="77777777" w:rsidR="008F0D9F" w:rsidRDefault="008F0D9F" w:rsidP="00606FA2">
      <w:pPr>
        <w:spacing w:after="0" w:line="240" w:lineRule="auto"/>
        <w:jc w:val="both"/>
        <w:rPr>
          <w:rFonts w:eastAsia="Calibri" w:cs="Arial"/>
          <w:sz w:val="24"/>
          <w:szCs w:val="24"/>
        </w:rPr>
      </w:pPr>
      <w:r w:rsidRPr="00606FA2">
        <w:rPr>
          <w:rFonts w:eastAsia="Calibri" w:cs="Arial"/>
          <w:sz w:val="24"/>
          <w:szCs w:val="24"/>
        </w:rPr>
        <w:t>[Company maternity pay will be paid into an employee’s bank account on the same date that they would normally receive their salary and will be subject to the normal payroll deductions.]</w:t>
      </w:r>
    </w:p>
    <w:p w14:paraId="72760BD9" w14:textId="77777777" w:rsidR="005A6475" w:rsidRDefault="005A6475" w:rsidP="00606FA2">
      <w:pPr>
        <w:spacing w:after="0" w:line="240" w:lineRule="auto"/>
        <w:jc w:val="both"/>
        <w:rPr>
          <w:rFonts w:eastAsia="Calibri" w:cs="Arial"/>
          <w:sz w:val="24"/>
          <w:szCs w:val="24"/>
        </w:rPr>
      </w:pPr>
    </w:p>
    <w:p w14:paraId="35B1829D" w14:textId="77777777" w:rsidR="0050670C" w:rsidRPr="00606FA2" w:rsidRDefault="007663E5" w:rsidP="00606FA2">
      <w:pPr>
        <w:pStyle w:val="FirstPara"/>
        <w:numPr>
          <w:ilvl w:val="0"/>
          <w:numId w:val="16"/>
        </w:numPr>
        <w:tabs>
          <w:tab w:val="clear" w:pos="1440"/>
          <w:tab w:val="clear" w:pos="2160"/>
          <w:tab w:val="clear" w:pos="2880"/>
          <w:tab w:val="clear" w:pos="3600"/>
          <w:tab w:val="clear" w:pos="4320"/>
          <w:tab w:val="clear" w:pos="5040"/>
        </w:tabs>
        <w:spacing w:after="0"/>
        <w:jc w:val="both"/>
        <w:rPr>
          <w:rFonts w:asciiTheme="minorHAnsi" w:hAnsiTheme="minorHAnsi" w:cs="Arial"/>
          <w:sz w:val="24"/>
          <w:szCs w:val="24"/>
        </w:rPr>
      </w:pPr>
      <w:r w:rsidRPr="00606FA2">
        <w:rPr>
          <w:rFonts w:asciiTheme="minorHAnsi" w:hAnsiTheme="minorHAnsi" w:cs="Arial"/>
          <w:b/>
          <w:sz w:val="24"/>
          <w:szCs w:val="24"/>
        </w:rPr>
        <w:t>CONTRACTUAL BENEFITS</w:t>
      </w:r>
    </w:p>
    <w:p w14:paraId="75EC8165" w14:textId="77777777" w:rsidR="008F0D9F" w:rsidRPr="00606FA2" w:rsidRDefault="008F0D9F" w:rsidP="00606FA2">
      <w:pPr>
        <w:spacing w:after="0" w:line="240" w:lineRule="auto"/>
        <w:jc w:val="both"/>
        <w:rPr>
          <w:rFonts w:eastAsia="Calibri" w:cs="Arial"/>
          <w:sz w:val="24"/>
          <w:szCs w:val="24"/>
        </w:rPr>
      </w:pPr>
    </w:p>
    <w:p w14:paraId="0D2D0105" w14:textId="77777777" w:rsidR="008F0D9F" w:rsidRDefault="008F0D9F" w:rsidP="00606FA2">
      <w:pPr>
        <w:spacing w:after="0" w:line="240" w:lineRule="auto"/>
        <w:jc w:val="both"/>
        <w:rPr>
          <w:rFonts w:eastAsia="Calibri" w:cs="Arial"/>
          <w:sz w:val="24"/>
          <w:szCs w:val="24"/>
        </w:rPr>
      </w:pPr>
      <w:r w:rsidRPr="00606FA2">
        <w:rPr>
          <w:rFonts w:eastAsia="Calibri" w:cs="Arial"/>
          <w:sz w:val="24"/>
          <w:szCs w:val="24"/>
        </w:rPr>
        <w:t xml:space="preserve">Employees will continue to receive their contractual benefits during their OML, apart from remuneration, which will be replaced by statutory </w:t>
      </w:r>
      <w:r w:rsidR="00872F3F">
        <w:rPr>
          <w:rFonts w:eastAsia="Calibri" w:cs="Arial"/>
          <w:sz w:val="24"/>
          <w:szCs w:val="24"/>
        </w:rPr>
        <w:t>M</w:t>
      </w:r>
      <w:r w:rsidRPr="00606FA2">
        <w:rPr>
          <w:rFonts w:eastAsia="Calibri" w:cs="Arial"/>
          <w:sz w:val="24"/>
          <w:szCs w:val="24"/>
        </w:rPr>
        <w:t xml:space="preserve">aternity </w:t>
      </w:r>
      <w:r w:rsidR="00872F3F">
        <w:rPr>
          <w:rFonts w:eastAsia="Calibri" w:cs="Arial"/>
          <w:sz w:val="24"/>
          <w:szCs w:val="24"/>
        </w:rPr>
        <w:t>A</w:t>
      </w:r>
      <w:r w:rsidR="00B94537">
        <w:rPr>
          <w:rFonts w:eastAsia="Calibri" w:cs="Arial"/>
          <w:sz w:val="24"/>
          <w:szCs w:val="24"/>
        </w:rPr>
        <w:t>llowance</w:t>
      </w:r>
      <w:r w:rsidRPr="00606FA2">
        <w:rPr>
          <w:rFonts w:eastAsia="Calibri" w:cs="Arial"/>
          <w:sz w:val="24"/>
          <w:szCs w:val="24"/>
        </w:rPr>
        <w:t xml:space="preserve"> (where eligible</w:t>
      </w:r>
      <w:r w:rsidR="00B94537">
        <w:rPr>
          <w:rFonts w:eastAsia="Calibri" w:cs="Arial"/>
          <w:sz w:val="24"/>
          <w:szCs w:val="24"/>
        </w:rPr>
        <w:t>, up to the maximum 39 weeks</w:t>
      </w:r>
      <w:r w:rsidRPr="00606FA2">
        <w:rPr>
          <w:rFonts w:eastAsia="Calibri" w:cs="Arial"/>
          <w:sz w:val="24"/>
          <w:szCs w:val="24"/>
        </w:rPr>
        <w:t xml:space="preserve">) [and any </w:t>
      </w:r>
      <w:r w:rsidR="00DA1CB4">
        <w:rPr>
          <w:rFonts w:eastAsia="Calibri" w:cs="Arial"/>
          <w:sz w:val="24"/>
          <w:szCs w:val="24"/>
        </w:rPr>
        <w:t>C</w:t>
      </w:r>
      <w:r w:rsidRPr="00606FA2">
        <w:rPr>
          <w:rFonts w:eastAsia="Calibri" w:cs="Arial"/>
          <w:sz w:val="24"/>
          <w:szCs w:val="24"/>
        </w:rPr>
        <w:t>ompany maternity pay (where eligible)</w:t>
      </w:r>
      <w:r w:rsidR="008A267E">
        <w:rPr>
          <w:rFonts w:eastAsia="Calibri" w:cs="Arial"/>
          <w:sz w:val="24"/>
          <w:szCs w:val="24"/>
        </w:rPr>
        <w:t>]</w:t>
      </w:r>
      <w:r w:rsidRPr="00606FA2">
        <w:rPr>
          <w:rFonts w:eastAsia="Calibri" w:cs="Arial"/>
          <w:sz w:val="24"/>
          <w:szCs w:val="24"/>
        </w:rPr>
        <w:t xml:space="preserve">. </w:t>
      </w:r>
    </w:p>
    <w:p w14:paraId="128CE414" w14:textId="77777777" w:rsidR="008832DE" w:rsidRDefault="008832DE" w:rsidP="00606FA2">
      <w:pPr>
        <w:spacing w:after="0" w:line="240" w:lineRule="auto"/>
        <w:jc w:val="both"/>
        <w:rPr>
          <w:rFonts w:eastAsia="Calibri" w:cs="Arial"/>
          <w:sz w:val="24"/>
          <w:szCs w:val="24"/>
        </w:rPr>
      </w:pPr>
    </w:p>
    <w:p w14:paraId="42167CC7" w14:textId="77777777" w:rsidR="008832DE" w:rsidRDefault="008832DE" w:rsidP="00606FA2">
      <w:pPr>
        <w:spacing w:after="0" w:line="240" w:lineRule="auto"/>
        <w:jc w:val="both"/>
        <w:rPr>
          <w:rFonts w:eastAsia="Calibri" w:cs="Arial"/>
          <w:sz w:val="24"/>
          <w:szCs w:val="24"/>
        </w:rPr>
      </w:pPr>
      <w:r>
        <w:rPr>
          <w:rFonts w:eastAsia="Calibri" w:cs="Arial"/>
          <w:sz w:val="24"/>
          <w:szCs w:val="24"/>
        </w:rPr>
        <w:lastRenderedPageBreak/>
        <w:t xml:space="preserve">During AML only certain contractual benefits remain in force.  From the Employer, the obligation of trust and confidence, the requirement to give notice of termination, and redundancy payment provisions.  The Employee is bound by the implied obligation of good faith, requirements for notice of termination, rules as to acceptance of gifts and benefits, and rules as to participation in other businesses.  </w:t>
      </w:r>
    </w:p>
    <w:p w14:paraId="73BDA9E5" w14:textId="77777777" w:rsidR="00606FA2" w:rsidRPr="00606FA2" w:rsidRDefault="00606FA2" w:rsidP="00606FA2">
      <w:pPr>
        <w:spacing w:after="0" w:line="240" w:lineRule="auto"/>
        <w:jc w:val="both"/>
        <w:rPr>
          <w:rFonts w:eastAsia="Calibri" w:cs="Arial"/>
          <w:sz w:val="24"/>
          <w:szCs w:val="24"/>
        </w:rPr>
      </w:pPr>
    </w:p>
    <w:p w14:paraId="4E2B9A98" w14:textId="77777777" w:rsidR="008F0D9F" w:rsidRPr="00606FA2" w:rsidRDefault="008F0D9F" w:rsidP="00606FA2">
      <w:pPr>
        <w:pStyle w:val="Customisabledocumentheading"/>
        <w:jc w:val="both"/>
        <w:rPr>
          <w:rFonts w:asciiTheme="minorHAnsi" w:hAnsiTheme="minorHAnsi" w:cs="Arial"/>
          <w:b w:val="0"/>
          <w:sz w:val="24"/>
          <w:szCs w:val="24"/>
        </w:rPr>
      </w:pPr>
      <w:r w:rsidRPr="00606FA2">
        <w:rPr>
          <w:rFonts w:asciiTheme="minorHAnsi" w:hAnsiTheme="minorHAnsi" w:cs="Arial"/>
          <w:sz w:val="24"/>
          <w:szCs w:val="24"/>
        </w:rPr>
        <w:t xml:space="preserve">Annual Leave: </w:t>
      </w:r>
      <w:r w:rsidRPr="00606FA2">
        <w:rPr>
          <w:rFonts w:asciiTheme="minorHAnsi" w:hAnsiTheme="minorHAnsi" w:cs="Arial"/>
          <w:b w:val="0"/>
          <w:sz w:val="24"/>
          <w:szCs w:val="24"/>
        </w:rPr>
        <w:t>Employees will continue to accrue their contractual holiday entitlement during</w:t>
      </w:r>
      <w:r w:rsidR="008832DE">
        <w:rPr>
          <w:rFonts w:asciiTheme="minorHAnsi" w:hAnsiTheme="minorHAnsi" w:cs="Arial"/>
          <w:b w:val="0"/>
          <w:sz w:val="24"/>
          <w:szCs w:val="24"/>
        </w:rPr>
        <w:t xml:space="preserve"> OML</w:t>
      </w:r>
      <w:r w:rsidRPr="00606FA2">
        <w:rPr>
          <w:rFonts w:asciiTheme="minorHAnsi" w:hAnsiTheme="minorHAnsi" w:cs="Arial"/>
          <w:b w:val="0"/>
          <w:sz w:val="24"/>
          <w:szCs w:val="24"/>
        </w:rPr>
        <w:t xml:space="preserve">. </w:t>
      </w:r>
      <w:r w:rsidR="008832DE">
        <w:rPr>
          <w:rFonts w:asciiTheme="minorHAnsi" w:hAnsiTheme="minorHAnsi" w:cs="Arial"/>
          <w:b w:val="0"/>
          <w:sz w:val="24"/>
          <w:szCs w:val="24"/>
        </w:rPr>
        <w:t xml:space="preserve">During AML there is no entitlement to contractual annual leave in excess of the statutory minimum.  </w:t>
      </w:r>
      <w:r w:rsidRPr="00606FA2">
        <w:rPr>
          <w:rFonts w:asciiTheme="minorHAnsi" w:hAnsiTheme="minorHAnsi" w:cs="Arial"/>
          <w:b w:val="0"/>
          <w:sz w:val="24"/>
          <w:szCs w:val="24"/>
        </w:rPr>
        <w:t>Annual leave cannot be taken during maternity leave.  However, employees may apply to use any untaken holiday either immediately before or after their maternity leave period, subject to the Company’s normal annual leave request process.</w:t>
      </w:r>
    </w:p>
    <w:p w14:paraId="79D6A257" w14:textId="77777777" w:rsidR="008F0D9F" w:rsidRPr="00606FA2" w:rsidRDefault="008F0D9F" w:rsidP="00606FA2">
      <w:pPr>
        <w:pStyle w:val="Customisabledocumentheading"/>
        <w:jc w:val="both"/>
        <w:rPr>
          <w:rFonts w:asciiTheme="minorHAnsi" w:hAnsiTheme="minorHAnsi" w:cs="Arial"/>
          <w:b w:val="0"/>
          <w:caps/>
          <w:sz w:val="24"/>
          <w:szCs w:val="24"/>
        </w:rPr>
      </w:pPr>
    </w:p>
    <w:p w14:paraId="3A1EDDBD" w14:textId="061A655F" w:rsidR="008F0D9F" w:rsidRDefault="003A40BE" w:rsidP="00606FA2">
      <w:pPr>
        <w:spacing w:after="0" w:line="240" w:lineRule="auto"/>
        <w:jc w:val="both"/>
        <w:rPr>
          <w:rFonts w:cs="Arial"/>
          <w:sz w:val="24"/>
          <w:szCs w:val="24"/>
        </w:rPr>
      </w:pPr>
      <w:r w:rsidRPr="00606FA2">
        <w:rPr>
          <w:rFonts w:cs="Arial"/>
          <w:b/>
          <w:sz w:val="24"/>
          <w:szCs w:val="24"/>
        </w:rPr>
        <w:t>[</w:t>
      </w:r>
      <w:r w:rsidR="008F0D9F" w:rsidRPr="00606FA2">
        <w:rPr>
          <w:rFonts w:cs="Arial"/>
          <w:b/>
          <w:sz w:val="24"/>
          <w:szCs w:val="24"/>
        </w:rPr>
        <w:t>Pension:</w:t>
      </w:r>
      <w:r w:rsidR="008F0D9F" w:rsidRPr="00606FA2">
        <w:rPr>
          <w:rFonts w:cs="Arial"/>
          <w:sz w:val="24"/>
          <w:szCs w:val="24"/>
        </w:rPr>
        <w:t xml:space="preserve"> During periods of paid maternity leave the Company’s pension contributions will continue and will be calculated as if the employee was in receipt of her normal remuneration.  This includes periods of statutory maternity payment [and any Company / contractual maternity payments].  If the employee normally makes pension contributions, these should also continue during periods of paid maternity </w:t>
      </w:r>
      <w:r w:rsidR="005B73C6" w:rsidRPr="00606FA2">
        <w:rPr>
          <w:rFonts w:cs="Arial"/>
          <w:sz w:val="24"/>
          <w:szCs w:val="24"/>
        </w:rPr>
        <w:t>leave but</w:t>
      </w:r>
      <w:r w:rsidR="008F0D9F" w:rsidRPr="00606FA2">
        <w:rPr>
          <w:rFonts w:cs="Arial"/>
          <w:sz w:val="24"/>
          <w:szCs w:val="24"/>
        </w:rPr>
        <w:t xml:space="preserve"> be based on what the employee is </w:t>
      </w:r>
      <w:r w:rsidR="008F0D9F" w:rsidRPr="00606FA2">
        <w:rPr>
          <w:rFonts w:cs="Arial"/>
          <w:sz w:val="24"/>
          <w:szCs w:val="24"/>
          <w:u w:val="single"/>
        </w:rPr>
        <w:t>actually</w:t>
      </w:r>
      <w:r w:rsidR="008F0D9F" w:rsidRPr="00606FA2">
        <w:rPr>
          <w:rFonts w:cs="Arial"/>
          <w:sz w:val="24"/>
          <w:szCs w:val="24"/>
        </w:rPr>
        <w:t xml:space="preserve"> paid at that time, not her normal remuneration.</w:t>
      </w:r>
      <w:r w:rsidR="009465C3">
        <w:rPr>
          <w:rFonts w:cs="Arial"/>
          <w:sz w:val="24"/>
          <w:szCs w:val="24"/>
        </w:rPr>
        <w:t xml:space="preserve"> </w:t>
      </w:r>
      <w:r w:rsidR="009465C3" w:rsidRPr="009465C3">
        <w:rPr>
          <w:rFonts w:cs="Arial"/>
          <w:i/>
          <w:sz w:val="24"/>
          <w:szCs w:val="24"/>
        </w:rPr>
        <w:t>Note: check that this</w:t>
      </w:r>
      <w:r w:rsidR="003E7130">
        <w:rPr>
          <w:rFonts w:cs="Arial"/>
          <w:i/>
          <w:sz w:val="24"/>
          <w:szCs w:val="24"/>
        </w:rPr>
        <w:t xml:space="preserve"> clause</w:t>
      </w:r>
      <w:r w:rsidR="009465C3" w:rsidRPr="009465C3">
        <w:rPr>
          <w:rFonts w:cs="Arial"/>
          <w:i/>
          <w:sz w:val="24"/>
          <w:szCs w:val="24"/>
        </w:rPr>
        <w:t xml:space="preserve"> is correct for your own circumstances</w:t>
      </w:r>
      <w:r w:rsidR="006015B9">
        <w:rPr>
          <w:rFonts w:cs="Arial"/>
          <w:i/>
          <w:sz w:val="24"/>
          <w:szCs w:val="24"/>
        </w:rPr>
        <w:t xml:space="preserve"> re any pension rules that may be applicable</w:t>
      </w:r>
      <w:r w:rsidRPr="00606FA2">
        <w:rPr>
          <w:rFonts w:cs="Arial"/>
          <w:sz w:val="24"/>
          <w:szCs w:val="24"/>
        </w:rPr>
        <w:t>]</w:t>
      </w:r>
      <w:r w:rsidR="008F0D9F" w:rsidRPr="00606FA2">
        <w:rPr>
          <w:rFonts w:cs="Arial"/>
          <w:sz w:val="24"/>
          <w:szCs w:val="24"/>
        </w:rPr>
        <w:t xml:space="preserve">  </w:t>
      </w:r>
    </w:p>
    <w:p w14:paraId="4D2D787F" w14:textId="77777777" w:rsidR="00606FA2" w:rsidRPr="00606FA2" w:rsidRDefault="00606FA2" w:rsidP="00606FA2">
      <w:pPr>
        <w:spacing w:after="0" w:line="240" w:lineRule="auto"/>
        <w:jc w:val="both"/>
        <w:rPr>
          <w:rFonts w:cs="Arial"/>
          <w:sz w:val="24"/>
          <w:szCs w:val="24"/>
        </w:rPr>
      </w:pPr>
    </w:p>
    <w:p w14:paraId="64747BFF" w14:textId="50E4B66A" w:rsidR="008F0D9F" w:rsidRDefault="003A40BE" w:rsidP="00606FA2">
      <w:pPr>
        <w:spacing w:after="0" w:line="240" w:lineRule="auto"/>
        <w:jc w:val="both"/>
        <w:rPr>
          <w:rFonts w:cs="Arial"/>
          <w:sz w:val="24"/>
          <w:szCs w:val="24"/>
        </w:rPr>
      </w:pPr>
      <w:r w:rsidRPr="00606FA2">
        <w:rPr>
          <w:rFonts w:cs="Arial"/>
          <w:sz w:val="24"/>
          <w:szCs w:val="24"/>
        </w:rPr>
        <w:t>[</w:t>
      </w:r>
      <w:r w:rsidR="008F0D9F" w:rsidRPr="00606FA2">
        <w:rPr>
          <w:rFonts w:cs="Arial"/>
          <w:sz w:val="24"/>
          <w:szCs w:val="24"/>
        </w:rPr>
        <w:t xml:space="preserve">Occupational pension rights continue to accrue during ordinary maternity leave as if the </w:t>
      </w:r>
      <w:r w:rsidRPr="00606FA2">
        <w:rPr>
          <w:rFonts w:cs="Arial"/>
          <w:sz w:val="24"/>
          <w:szCs w:val="24"/>
        </w:rPr>
        <w:t>employee</w:t>
      </w:r>
      <w:r w:rsidR="008F0D9F" w:rsidRPr="00606FA2">
        <w:rPr>
          <w:rFonts w:cs="Arial"/>
          <w:sz w:val="24"/>
          <w:szCs w:val="24"/>
        </w:rPr>
        <w:t xml:space="preserve"> was working normally.  For periods of unpaid additional leave, the </w:t>
      </w:r>
      <w:r w:rsidRPr="00606FA2">
        <w:rPr>
          <w:rFonts w:cs="Arial"/>
          <w:sz w:val="24"/>
          <w:szCs w:val="24"/>
        </w:rPr>
        <w:t>employee</w:t>
      </w:r>
      <w:r w:rsidR="008F0D9F" w:rsidRPr="00606FA2">
        <w:rPr>
          <w:rFonts w:cs="Arial"/>
          <w:sz w:val="24"/>
          <w:szCs w:val="24"/>
        </w:rPr>
        <w:t xml:space="preserve">’s contractual rights and the rules of the pension scheme will determine whether pension rights continue to accrue or not.  Further details can be </w:t>
      </w:r>
      <w:r w:rsidRPr="00606FA2">
        <w:rPr>
          <w:rFonts w:cs="Arial"/>
          <w:sz w:val="24"/>
          <w:szCs w:val="24"/>
        </w:rPr>
        <w:t xml:space="preserve">obtained </w:t>
      </w:r>
      <w:r w:rsidR="008F0D9F" w:rsidRPr="00606FA2">
        <w:rPr>
          <w:rFonts w:cs="Arial"/>
          <w:sz w:val="24"/>
          <w:szCs w:val="24"/>
        </w:rPr>
        <w:t xml:space="preserve">from </w:t>
      </w:r>
      <w:r w:rsidRPr="00606FA2">
        <w:rPr>
          <w:rFonts w:cs="Arial"/>
          <w:sz w:val="24"/>
          <w:szCs w:val="24"/>
        </w:rPr>
        <w:t xml:space="preserve">the </w:t>
      </w:r>
      <w:r w:rsidR="008F0D9F" w:rsidRPr="00606FA2">
        <w:rPr>
          <w:rFonts w:cs="Arial"/>
          <w:sz w:val="24"/>
          <w:szCs w:val="24"/>
        </w:rPr>
        <w:t>HR</w:t>
      </w:r>
      <w:r w:rsidRPr="00606FA2">
        <w:rPr>
          <w:rFonts w:cs="Arial"/>
          <w:sz w:val="24"/>
          <w:szCs w:val="24"/>
        </w:rPr>
        <w:t xml:space="preserve"> Department</w:t>
      </w:r>
      <w:r w:rsidR="008F0D9F" w:rsidRPr="00606FA2">
        <w:rPr>
          <w:rFonts w:cs="Arial"/>
          <w:sz w:val="24"/>
          <w:szCs w:val="24"/>
        </w:rPr>
        <w:t>.</w:t>
      </w:r>
      <w:r w:rsidR="006015B9">
        <w:rPr>
          <w:rFonts w:cs="Arial"/>
          <w:sz w:val="24"/>
          <w:szCs w:val="24"/>
        </w:rPr>
        <w:t xml:space="preserve">  </w:t>
      </w:r>
      <w:r w:rsidR="006015B9" w:rsidRPr="009465C3">
        <w:rPr>
          <w:rFonts w:cs="Arial"/>
          <w:i/>
          <w:sz w:val="24"/>
          <w:szCs w:val="24"/>
        </w:rPr>
        <w:t>Note: check that this</w:t>
      </w:r>
      <w:r w:rsidR="003E7130">
        <w:rPr>
          <w:rFonts w:cs="Arial"/>
          <w:i/>
          <w:sz w:val="24"/>
          <w:szCs w:val="24"/>
        </w:rPr>
        <w:t xml:space="preserve"> clause</w:t>
      </w:r>
      <w:r w:rsidR="006015B9" w:rsidRPr="009465C3">
        <w:rPr>
          <w:rFonts w:cs="Arial"/>
          <w:i/>
          <w:sz w:val="24"/>
          <w:szCs w:val="24"/>
        </w:rPr>
        <w:t xml:space="preserve"> is correct for your own circumstances</w:t>
      </w:r>
      <w:r w:rsidR="006015B9">
        <w:rPr>
          <w:rFonts w:cs="Arial"/>
          <w:i/>
          <w:sz w:val="24"/>
          <w:szCs w:val="24"/>
        </w:rPr>
        <w:t xml:space="preserve"> re any occupational pension rules that may be applicable</w:t>
      </w:r>
      <w:r w:rsidR="00606FA2">
        <w:rPr>
          <w:rFonts w:cs="Arial"/>
          <w:sz w:val="24"/>
          <w:szCs w:val="24"/>
        </w:rPr>
        <w:t>]</w:t>
      </w:r>
    </w:p>
    <w:p w14:paraId="63C5DA00" w14:textId="77777777" w:rsidR="00606FA2" w:rsidRPr="00606FA2" w:rsidRDefault="00606FA2" w:rsidP="00606FA2">
      <w:pPr>
        <w:spacing w:after="0" w:line="240" w:lineRule="auto"/>
        <w:jc w:val="both"/>
        <w:rPr>
          <w:rFonts w:cs="Arial"/>
          <w:sz w:val="24"/>
          <w:szCs w:val="24"/>
        </w:rPr>
      </w:pPr>
    </w:p>
    <w:p w14:paraId="38490F36" w14:textId="77777777" w:rsidR="00B35AE2" w:rsidRPr="00606FA2" w:rsidRDefault="00B35AE2" w:rsidP="00606FA2">
      <w:pPr>
        <w:pStyle w:val="FirstPara"/>
        <w:numPr>
          <w:ilvl w:val="0"/>
          <w:numId w:val="16"/>
        </w:numPr>
        <w:tabs>
          <w:tab w:val="clear" w:pos="1440"/>
          <w:tab w:val="clear" w:pos="2160"/>
          <w:tab w:val="clear" w:pos="2880"/>
          <w:tab w:val="clear" w:pos="3600"/>
          <w:tab w:val="clear" w:pos="4320"/>
          <w:tab w:val="clear" w:pos="5040"/>
        </w:tabs>
        <w:spacing w:after="0"/>
        <w:jc w:val="both"/>
        <w:rPr>
          <w:rFonts w:asciiTheme="minorHAnsi" w:hAnsiTheme="minorHAnsi" w:cs="Arial"/>
          <w:b/>
          <w:sz w:val="24"/>
          <w:szCs w:val="24"/>
        </w:rPr>
      </w:pPr>
      <w:r w:rsidRPr="00606FA2">
        <w:rPr>
          <w:rFonts w:asciiTheme="minorHAnsi" w:hAnsiTheme="minorHAnsi" w:cs="Arial"/>
          <w:b/>
          <w:sz w:val="24"/>
          <w:szCs w:val="24"/>
        </w:rPr>
        <w:t>PERFORMANCE REVIEWS</w:t>
      </w:r>
    </w:p>
    <w:p w14:paraId="65D962F5" w14:textId="77777777" w:rsidR="00B35AE2" w:rsidRPr="00606FA2" w:rsidRDefault="00B35AE2" w:rsidP="00606FA2">
      <w:pPr>
        <w:pStyle w:val="FirstPara"/>
        <w:tabs>
          <w:tab w:val="clear" w:pos="1440"/>
          <w:tab w:val="clear" w:pos="2160"/>
          <w:tab w:val="clear" w:pos="2880"/>
          <w:tab w:val="clear" w:pos="3600"/>
          <w:tab w:val="clear" w:pos="4320"/>
          <w:tab w:val="clear" w:pos="5040"/>
        </w:tabs>
        <w:spacing w:after="0"/>
        <w:ind w:left="360" w:firstLine="0"/>
        <w:jc w:val="both"/>
        <w:rPr>
          <w:rFonts w:asciiTheme="minorHAnsi" w:hAnsiTheme="minorHAnsi" w:cs="Arial"/>
          <w:b/>
          <w:sz w:val="24"/>
          <w:szCs w:val="24"/>
        </w:rPr>
      </w:pPr>
    </w:p>
    <w:p w14:paraId="5FB630C3" w14:textId="77777777" w:rsidR="00B35AE2" w:rsidRDefault="00B35AE2" w:rsidP="00606FA2">
      <w:pPr>
        <w:pStyle w:val="FirstPara"/>
        <w:tabs>
          <w:tab w:val="clear" w:pos="720"/>
          <w:tab w:val="clear" w:pos="1440"/>
          <w:tab w:val="left" w:pos="900"/>
        </w:tabs>
        <w:spacing w:after="0"/>
        <w:ind w:left="0" w:firstLine="0"/>
        <w:jc w:val="both"/>
        <w:rPr>
          <w:rFonts w:asciiTheme="minorHAnsi" w:hAnsiTheme="minorHAnsi" w:cs="Arial"/>
          <w:sz w:val="24"/>
          <w:szCs w:val="24"/>
        </w:rPr>
      </w:pPr>
      <w:r w:rsidRPr="00606FA2">
        <w:rPr>
          <w:rFonts w:asciiTheme="minorHAnsi" w:hAnsiTheme="minorHAnsi" w:cs="Arial"/>
          <w:sz w:val="24"/>
          <w:szCs w:val="24"/>
        </w:rPr>
        <w:t>Employees will have a performance review in advance of commencing their planned period of maternity leave.  Upon their return to work a further review will take place to discuss any training needs, agree any new performance objectives (where relevant), and discuss any other Company changes that may have affected the department or the</w:t>
      </w:r>
      <w:r w:rsidR="005A6475">
        <w:rPr>
          <w:rFonts w:asciiTheme="minorHAnsi" w:hAnsiTheme="minorHAnsi" w:cs="Arial"/>
          <w:sz w:val="24"/>
          <w:szCs w:val="24"/>
        </w:rPr>
        <w:t xml:space="preserve"> employee’s</w:t>
      </w:r>
      <w:r w:rsidRPr="00606FA2">
        <w:rPr>
          <w:rFonts w:asciiTheme="minorHAnsi" w:hAnsiTheme="minorHAnsi" w:cs="Arial"/>
          <w:sz w:val="24"/>
          <w:szCs w:val="24"/>
        </w:rPr>
        <w:t xml:space="preserve"> job role.</w:t>
      </w:r>
    </w:p>
    <w:p w14:paraId="6B7987EC" w14:textId="77777777" w:rsidR="00B90F62" w:rsidRDefault="00B90F62" w:rsidP="00606FA2">
      <w:pPr>
        <w:pStyle w:val="FirstPara"/>
        <w:tabs>
          <w:tab w:val="clear" w:pos="720"/>
          <w:tab w:val="clear" w:pos="1440"/>
          <w:tab w:val="left" w:pos="900"/>
        </w:tabs>
        <w:spacing w:after="0"/>
        <w:ind w:left="0" w:firstLine="0"/>
        <w:jc w:val="both"/>
        <w:rPr>
          <w:rFonts w:asciiTheme="minorHAnsi" w:hAnsiTheme="minorHAnsi" w:cs="Arial"/>
          <w:sz w:val="24"/>
          <w:szCs w:val="24"/>
        </w:rPr>
      </w:pPr>
    </w:p>
    <w:p w14:paraId="0ED6E4BC" w14:textId="77777777" w:rsidR="001D2313" w:rsidRPr="00606FA2" w:rsidRDefault="001D2313" w:rsidP="00606FA2">
      <w:pPr>
        <w:pStyle w:val="FirstPara"/>
        <w:numPr>
          <w:ilvl w:val="0"/>
          <w:numId w:val="16"/>
        </w:numPr>
        <w:tabs>
          <w:tab w:val="clear" w:pos="1440"/>
          <w:tab w:val="clear" w:pos="2160"/>
          <w:tab w:val="clear" w:pos="2880"/>
          <w:tab w:val="clear" w:pos="3600"/>
          <w:tab w:val="clear" w:pos="4320"/>
          <w:tab w:val="clear" w:pos="5040"/>
        </w:tabs>
        <w:spacing w:after="0"/>
        <w:jc w:val="both"/>
        <w:rPr>
          <w:rFonts w:asciiTheme="minorHAnsi" w:hAnsiTheme="minorHAnsi" w:cs="Arial"/>
          <w:b/>
          <w:sz w:val="24"/>
          <w:szCs w:val="24"/>
        </w:rPr>
      </w:pPr>
      <w:r w:rsidRPr="00606FA2">
        <w:rPr>
          <w:rFonts w:asciiTheme="minorHAnsi" w:hAnsiTheme="minorHAnsi" w:cs="Arial"/>
          <w:b/>
          <w:sz w:val="24"/>
          <w:szCs w:val="24"/>
        </w:rPr>
        <w:t>KEEPING IN TOUCH DAYS</w:t>
      </w:r>
    </w:p>
    <w:p w14:paraId="6511C348" w14:textId="77777777" w:rsidR="001D2313" w:rsidRPr="00606FA2" w:rsidRDefault="001D2313" w:rsidP="00606FA2">
      <w:pPr>
        <w:pStyle w:val="FirstPara"/>
        <w:tabs>
          <w:tab w:val="clear" w:pos="1440"/>
          <w:tab w:val="clear" w:pos="2160"/>
          <w:tab w:val="clear" w:pos="2880"/>
          <w:tab w:val="clear" w:pos="3600"/>
          <w:tab w:val="clear" w:pos="4320"/>
          <w:tab w:val="clear" w:pos="5040"/>
        </w:tabs>
        <w:spacing w:after="0"/>
        <w:ind w:left="360" w:firstLine="0"/>
        <w:jc w:val="both"/>
        <w:rPr>
          <w:rFonts w:asciiTheme="minorHAnsi" w:hAnsiTheme="minorHAnsi" w:cs="Arial"/>
          <w:b/>
          <w:sz w:val="24"/>
          <w:szCs w:val="24"/>
        </w:rPr>
      </w:pPr>
    </w:p>
    <w:p w14:paraId="757D89D4" w14:textId="77777777" w:rsidR="001D2313" w:rsidRPr="00606FA2" w:rsidRDefault="001D2313" w:rsidP="00606FA2">
      <w:pPr>
        <w:spacing w:after="0" w:line="240" w:lineRule="auto"/>
        <w:jc w:val="both"/>
        <w:rPr>
          <w:rFonts w:eastAsia="Calibri" w:cs="Arial"/>
          <w:sz w:val="24"/>
          <w:szCs w:val="24"/>
        </w:rPr>
      </w:pPr>
      <w:r w:rsidRPr="00606FA2">
        <w:rPr>
          <w:rFonts w:eastAsia="Calibri" w:cs="Arial"/>
          <w:sz w:val="24"/>
          <w:szCs w:val="24"/>
        </w:rPr>
        <w:t xml:space="preserve">The Company is keen to keep employees informed of any developments during their maternity leave and may invite employees to attend training or meetings (as appropriate) for up to 10 days in total (without it affecting their eligibility to statutory </w:t>
      </w:r>
      <w:r w:rsidR="00872F3F">
        <w:rPr>
          <w:rFonts w:eastAsia="Calibri" w:cs="Arial"/>
          <w:sz w:val="24"/>
          <w:szCs w:val="24"/>
        </w:rPr>
        <w:t>M</w:t>
      </w:r>
      <w:r w:rsidRPr="00606FA2">
        <w:rPr>
          <w:rFonts w:eastAsia="Calibri" w:cs="Arial"/>
          <w:sz w:val="24"/>
          <w:szCs w:val="24"/>
        </w:rPr>
        <w:t xml:space="preserve">aternity </w:t>
      </w:r>
      <w:r w:rsidR="00872F3F">
        <w:rPr>
          <w:rFonts w:eastAsia="Calibri" w:cs="Arial"/>
          <w:sz w:val="24"/>
          <w:szCs w:val="24"/>
        </w:rPr>
        <w:t>A</w:t>
      </w:r>
      <w:r w:rsidR="00B94537">
        <w:rPr>
          <w:rFonts w:eastAsia="Calibri" w:cs="Arial"/>
          <w:sz w:val="24"/>
          <w:szCs w:val="24"/>
        </w:rPr>
        <w:t>llowance</w:t>
      </w:r>
      <w:r w:rsidRPr="00606FA2">
        <w:rPr>
          <w:rFonts w:eastAsia="Calibri" w:cs="Arial"/>
          <w:sz w:val="24"/>
          <w:szCs w:val="24"/>
        </w:rPr>
        <w:t xml:space="preserve">).  </w:t>
      </w:r>
    </w:p>
    <w:p w14:paraId="6C1D80B3" w14:textId="77777777" w:rsidR="001D2313" w:rsidRPr="00606FA2" w:rsidRDefault="001D2313" w:rsidP="00606FA2">
      <w:pPr>
        <w:spacing w:after="0" w:line="240" w:lineRule="auto"/>
        <w:jc w:val="both"/>
        <w:rPr>
          <w:rFonts w:eastAsia="Calibri" w:cs="Arial"/>
          <w:sz w:val="24"/>
          <w:szCs w:val="24"/>
        </w:rPr>
      </w:pPr>
    </w:p>
    <w:p w14:paraId="42DF4871" w14:textId="7889F463" w:rsidR="002F07C8" w:rsidRPr="00606FA2" w:rsidRDefault="001D2313" w:rsidP="00606FA2">
      <w:pPr>
        <w:spacing w:after="0" w:line="240" w:lineRule="auto"/>
        <w:jc w:val="both"/>
        <w:rPr>
          <w:rFonts w:eastAsia="Calibri" w:cs="Arial"/>
          <w:sz w:val="24"/>
          <w:szCs w:val="24"/>
        </w:rPr>
      </w:pPr>
      <w:r w:rsidRPr="00606FA2">
        <w:rPr>
          <w:rFonts w:eastAsia="Calibri" w:cs="Arial"/>
          <w:sz w:val="24"/>
          <w:szCs w:val="24"/>
        </w:rPr>
        <w:t xml:space="preserve">Employees are under no obligation to work these days and will not be subject to any detriment should </w:t>
      </w:r>
      <w:r w:rsidR="002F07C8" w:rsidRPr="00606FA2">
        <w:rPr>
          <w:rFonts w:eastAsia="Calibri" w:cs="Arial"/>
          <w:sz w:val="24"/>
          <w:szCs w:val="24"/>
        </w:rPr>
        <w:t>they</w:t>
      </w:r>
      <w:r w:rsidRPr="00606FA2">
        <w:rPr>
          <w:rFonts w:eastAsia="Calibri" w:cs="Arial"/>
          <w:sz w:val="24"/>
          <w:szCs w:val="24"/>
        </w:rPr>
        <w:t xml:space="preserve"> choose not to </w:t>
      </w:r>
      <w:r w:rsidR="002F07C8" w:rsidRPr="00606FA2">
        <w:rPr>
          <w:rFonts w:eastAsia="Calibri" w:cs="Arial"/>
          <w:sz w:val="24"/>
          <w:szCs w:val="24"/>
        </w:rPr>
        <w:t xml:space="preserve">do so.  The </w:t>
      </w:r>
      <w:r w:rsidRPr="00606FA2">
        <w:rPr>
          <w:rFonts w:eastAsia="Calibri" w:cs="Arial"/>
          <w:sz w:val="24"/>
          <w:szCs w:val="24"/>
        </w:rPr>
        <w:t xml:space="preserve">Company is under no obligation to offer these </w:t>
      </w:r>
      <w:r w:rsidR="005B73C6" w:rsidRPr="00606FA2">
        <w:rPr>
          <w:rFonts w:eastAsia="Calibri" w:cs="Arial"/>
          <w:sz w:val="24"/>
          <w:szCs w:val="24"/>
        </w:rPr>
        <w:t>days and</w:t>
      </w:r>
      <w:r w:rsidR="002F07C8" w:rsidRPr="00606FA2">
        <w:rPr>
          <w:rFonts w:eastAsia="Calibri" w:cs="Arial"/>
          <w:sz w:val="24"/>
          <w:szCs w:val="24"/>
        </w:rPr>
        <w:t xml:space="preserve"> will contact employees </w:t>
      </w:r>
      <w:r w:rsidRPr="00606FA2">
        <w:rPr>
          <w:rFonts w:eastAsia="Calibri" w:cs="Arial"/>
          <w:sz w:val="24"/>
          <w:szCs w:val="24"/>
        </w:rPr>
        <w:t>if the opportunity for any such days arises.</w:t>
      </w:r>
    </w:p>
    <w:p w14:paraId="0AEAE2CF" w14:textId="77777777" w:rsidR="001D2313" w:rsidRPr="00606FA2" w:rsidRDefault="001D2313" w:rsidP="00606FA2">
      <w:pPr>
        <w:spacing w:after="0" w:line="240" w:lineRule="auto"/>
        <w:jc w:val="both"/>
        <w:rPr>
          <w:rFonts w:eastAsia="Calibri" w:cs="Arial"/>
          <w:sz w:val="24"/>
          <w:szCs w:val="24"/>
        </w:rPr>
      </w:pPr>
      <w:r w:rsidRPr="00606FA2">
        <w:rPr>
          <w:rFonts w:eastAsia="Calibri" w:cs="Arial"/>
          <w:sz w:val="24"/>
          <w:szCs w:val="24"/>
        </w:rPr>
        <w:t xml:space="preserve">  </w:t>
      </w:r>
    </w:p>
    <w:p w14:paraId="700BC4D0" w14:textId="77777777" w:rsidR="001D2313" w:rsidRPr="00606FA2" w:rsidRDefault="001D2313" w:rsidP="00606FA2">
      <w:pPr>
        <w:spacing w:after="0" w:line="240" w:lineRule="auto"/>
        <w:jc w:val="both"/>
        <w:rPr>
          <w:rFonts w:eastAsia="Calibri" w:cs="Arial"/>
          <w:sz w:val="24"/>
          <w:szCs w:val="24"/>
        </w:rPr>
      </w:pPr>
      <w:r w:rsidRPr="00606FA2">
        <w:rPr>
          <w:rFonts w:eastAsia="Calibri" w:cs="Arial"/>
          <w:sz w:val="24"/>
          <w:szCs w:val="24"/>
        </w:rPr>
        <w:lastRenderedPageBreak/>
        <w:t xml:space="preserve">‘Keeping in touch’ days may only be worked if both </w:t>
      </w:r>
      <w:r w:rsidR="002F07C8" w:rsidRPr="00606FA2">
        <w:rPr>
          <w:rFonts w:eastAsia="Calibri" w:cs="Arial"/>
          <w:sz w:val="24"/>
          <w:szCs w:val="24"/>
        </w:rPr>
        <w:t>the employee</w:t>
      </w:r>
      <w:r w:rsidRPr="00606FA2">
        <w:rPr>
          <w:rFonts w:eastAsia="Calibri" w:cs="Arial"/>
          <w:sz w:val="24"/>
          <w:szCs w:val="24"/>
        </w:rPr>
        <w:t xml:space="preserve"> and </w:t>
      </w:r>
      <w:r w:rsidR="002F07C8" w:rsidRPr="00606FA2">
        <w:rPr>
          <w:rFonts w:eastAsia="Calibri" w:cs="Arial"/>
          <w:sz w:val="24"/>
          <w:szCs w:val="24"/>
        </w:rPr>
        <w:t>their</w:t>
      </w:r>
      <w:r w:rsidRPr="00606FA2">
        <w:rPr>
          <w:rFonts w:eastAsia="Calibri" w:cs="Arial"/>
          <w:sz w:val="24"/>
          <w:szCs w:val="24"/>
        </w:rPr>
        <w:t xml:space="preserve"> Line Manager agree and these cannot be within any period of ‘compulsory maternity leave’ i.e. the two weeks immediately after the birth of </w:t>
      </w:r>
      <w:r w:rsidR="002F07C8" w:rsidRPr="00606FA2">
        <w:rPr>
          <w:rFonts w:eastAsia="Calibri" w:cs="Arial"/>
          <w:sz w:val="24"/>
          <w:szCs w:val="24"/>
        </w:rPr>
        <w:t>the employee’s</w:t>
      </w:r>
      <w:r w:rsidRPr="00606FA2">
        <w:rPr>
          <w:rFonts w:eastAsia="Calibri" w:cs="Arial"/>
          <w:sz w:val="24"/>
          <w:szCs w:val="24"/>
        </w:rPr>
        <w:t xml:space="preserve"> child.</w:t>
      </w:r>
    </w:p>
    <w:p w14:paraId="0E8A4073" w14:textId="77777777" w:rsidR="002F07C8" w:rsidRPr="00606FA2" w:rsidRDefault="002F07C8" w:rsidP="00606FA2">
      <w:pPr>
        <w:spacing w:after="0" w:line="240" w:lineRule="auto"/>
        <w:jc w:val="both"/>
        <w:rPr>
          <w:rFonts w:eastAsia="Calibri" w:cs="Arial"/>
          <w:sz w:val="24"/>
          <w:szCs w:val="24"/>
        </w:rPr>
      </w:pPr>
    </w:p>
    <w:p w14:paraId="68D72A02" w14:textId="77777777" w:rsidR="001D2313" w:rsidRPr="00606FA2" w:rsidRDefault="001D2313" w:rsidP="00606FA2">
      <w:pPr>
        <w:spacing w:after="0" w:line="240" w:lineRule="auto"/>
        <w:jc w:val="both"/>
        <w:rPr>
          <w:sz w:val="24"/>
          <w:szCs w:val="24"/>
        </w:rPr>
      </w:pPr>
      <w:r w:rsidRPr="00606FA2">
        <w:rPr>
          <w:rFonts w:eastAsia="Calibri" w:cs="Arial"/>
          <w:sz w:val="24"/>
          <w:szCs w:val="24"/>
        </w:rPr>
        <w:t xml:space="preserve">Any days </w:t>
      </w:r>
      <w:r w:rsidR="00DE0FDB">
        <w:rPr>
          <w:rFonts w:eastAsia="Calibri" w:cs="Arial"/>
          <w:sz w:val="24"/>
          <w:szCs w:val="24"/>
        </w:rPr>
        <w:t xml:space="preserve">or hours </w:t>
      </w:r>
      <w:r w:rsidRPr="00606FA2">
        <w:rPr>
          <w:rFonts w:eastAsia="Calibri" w:cs="Arial"/>
          <w:sz w:val="24"/>
          <w:szCs w:val="24"/>
        </w:rPr>
        <w:t xml:space="preserve">which </w:t>
      </w:r>
      <w:r w:rsidR="002F07C8" w:rsidRPr="00606FA2">
        <w:rPr>
          <w:rFonts w:eastAsia="Calibri" w:cs="Arial"/>
          <w:sz w:val="24"/>
          <w:szCs w:val="24"/>
        </w:rPr>
        <w:t>an employee</w:t>
      </w:r>
      <w:r w:rsidRPr="00606FA2">
        <w:rPr>
          <w:rFonts w:eastAsia="Calibri" w:cs="Arial"/>
          <w:sz w:val="24"/>
          <w:szCs w:val="24"/>
        </w:rPr>
        <w:t xml:space="preserve"> attend</w:t>
      </w:r>
      <w:r w:rsidR="002F07C8" w:rsidRPr="00606FA2">
        <w:rPr>
          <w:rFonts w:eastAsia="Calibri" w:cs="Arial"/>
          <w:sz w:val="24"/>
          <w:szCs w:val="24"/>
        </w:rPr>
        <w:t>s</w:t>
      </w:r>
      <w:r w:rsidRPr="00606FA2">
        <w:rPr>
          <w:rFonts w:eastAsia="Calibri" w:cs="Arial"/>
          <w:sz w:val="24"/>
          <w:szCs w:val="24"/>
        </w:rPr>
        <w:t xml:space="preserve"> work will be paid at </w:t>
      </w:r>
      <w:r w:rsidR="002F07C8" w:rsidRPr="00606FA2">
        <w:rPr>
          <w:rFonts w:eastAsia="Calibri" w:cs="Arial"/>
          <w:sz w:val="24"/>
          <w:szCs w:val="24"/>
        </w:rPr>
        <w:t>their</w:t>
      </w:r>
      <w:r w:rsidRPr="00606FA2">
        <w:rPr>
          <w:rFonts w:eastAsia="Calibri" w:cs="Arial"/>
          <w:sz w:val="24"/>
          <w:szCs w:val="24"/>
        </w:rPr>
        <w:t xml:space="preserve"> normal basic rate of pay.</w:t>
      </w:r>
    </w:p>
    <w:p w14:paraId="21736B57" w14:textId="77777777" w:rsidR="001D2313" w:rsidRPr="00606FA2" w:rsidRDefault="001D2313" w:rsidP="00606FA2">
      <w:pPr>
        <w:pStyle w:val="FirstPara"/>
        <w:tabs>
          <w:tab w:val="clear" w:pos="1440"/>
          <w:tab w:val="clear" w:pos="2160"/>
          <w:tab w:val="clear" w:pos="2880"/>
          <w:tab w:val="clear" w:pos="3600"/>
          <w:tab w:val="clear" w:pos="4320"/>
          <w:tab w:val="clear" w:pos="5040"/>
        </w:tabs>
        <w:spacing w:after="0"/>
        <w:ind w:left="360" w:firstLine="0"/>
        <w:jc w:val="both"/>
        <w:rPr>
          <w:rFonts w:asciiTheme="minorHAnsi" w:hAnsiTheme="minorHAnsi" w:cs="Arial"/>
          <w:b/>
          <w:sz w:val="24"/>
          <w:szCs w:val="24"/>
        </w:rPr>
      </w:pPr>
    </w:p>
    <w:p w14:paraId="63E9AF90" w14:textId="77777777" w:rsidR="002F07C8" w:rsidRPr="00606FA2" w:rsidRDefault="002F07C8" w:rsidP="00606FA2">
      <w:pPr>
        <w:pStyle w:val="BodyTextIndent2"/>
        <w:numPr>
          <w:ilvl w:val="0"/>
          <w:numId w:val="16"/>
        </w:numPr>
        <w:tabs>
          <w:tab w:val="clear" w:pos="720"/>
        </w:tabs>
        <w:spacing w:after="0"/>
        <w:jc w:val="both"/>
        <w:rPr>
          <w:rFonts w:asciiTheme="minorHAnsi" w:hAnsiTheme="minorHAnsi" w:cs="Arial"/>
          <w:b/>
          <w:sz w:val="24"/>
          <w:szCs w:val="24"/>
        </w:rPr>
      </w:pPr>
      <w:r w:rsidRPr="00606FA2">
        <w:rPr>
          <w:rFonts w:asciiTheme="minorHAnsi" w:hAnsiTheme="minorHAnsi" w:cs="Arial"/>
          <w:b/>
          <w:sz w:val="24"/>
          <w:szCs w:val="24"/>
        </w:rPr>
        <w:t>STILLBIRTH</w:t>
      </w:r>
    </w:p>
    <w:p w14:paraId="170101AE" w14:textId="77777777" w:rsidR="002F07C8" w:rsidRPr="00606FA2" w:rsidRDefault="002F07C8" w:rsidP="00606FA2">
      <w:pPr>
        <w:pStyle w:val="BodyTextIndent2"/>
        <w:tabs>
          <w:tab w:val="clear" w:pos="720"/>
        </w:tabs>
        <w:spacing w:after="0"/>
        <w:ind w:left="360"/>
        <w:jc w:val="both"/>
        <w:rPr>
          <w:rFonts w:asciiTheme="minorHAnsi" w:hAnsiTheme="minorHAnsi" w:cs="Arial"/>
          <w:b/>
          <w:sz w:val="24"/>
          <w:szCs w:val="24"/>
        </w:rPr>
      </w:pPr>
    </w:p>
    <w:p w14:paraId="1CAA25F0" w14:textId="77777777" w:rsidR="002F07C8" w:rsidRPr="00606FA2" w:rsidRDefault="002F07C8" w:rsidP="00606FA2">
      <w:pPr>
        <w:spacing w:after="0" w:line="240" w:lineRule="auto"/>
        <w:jc w:val="both"/>
        <w:rPr>
          <w:rFonts w:eastAsia="Calibri" w:cs="Arial"/>
          <w:sz w:val="24"/>
          <w:szCs w:val="24"/>
        </w:rPr>
      </w:pPr>
      <w:r w:rsidRPr="00606FA2">
        <w:rPr>
          <w:rFonts w:eastAsia="Calibri" w:cs="Arial"/>
          <w:sz w:val="24"/>
          <w:szCs w:val="24"/>
        </w:rPr>
        <w:t>The definition of childbirth is the birth of a child either living or dead, after 24 weeks of pregnancy. If an employee suffers a stillbirth or miscarriage during or after the 25</w:t>
      </w:r>
      <w:r w:rsidRPr="00606FA2">
        <w:rPr>
          <w:rFonts w:eastAsia="Calibri" w:cs="Arial"/>
          <w:sz w:val="24"/>
          <w:szCs w:val="24"/>
          <w:vertAlign w:val="superscript"/>
        </w:rPr>
        <w:t>th</w:t>
      </w:r>
      <w:r w:rsidRPr="00606FA2">
        <w:rPr>
          <w:rFonts w:eastAsia="Calibri" w:cs="Arial"/>
          <w:sz w:val="24"/>
          <w:szCs w:val="24"/>
        </w:rPr>
        <w:t xml:space="preserve"> week of pregnancy they have the right to maternity leave.</w:t>
      </w:r>
    </w:p>
    <w:p w14:paraId="467E24BB" w14:textId="77777777" w:rsidR="002F07C8" w:rsidRPr="00606FA2" w:rsidRDefault="002F07C8" w:rsidP="00606FA2">
      <w:pPr>
        <w:pStyle w:val="FirstPara"/>
        <w:tabs>
          <w:tab w:val="clear" w:pos="1440"/>
          <w:tab w:val="clear" w:pos="2160"/>
          <w:tab w:val="clear" w:pos="2880"/>
          <w:tab w:val="clear" w:pos="3600"/>
          <w:tab w:val="clear" w:pos="4320"/>
          <w:tab w:val="clear" w:pos="5040"/>
        </w:tabs>
        <w:spacing w:after="0"/>
        <w:ind w:left="360" w:firstLine="0"/>
        <w:jc w:val="both"/>
        <w:rPr>
          <w:rFonts w:asciiTheme="minorHAnsi" w:hAnsiTheme="minorHAnsi" w:cs="Arial"/>
          <w:b/>
          <w:sz w:val="24"/>
          <w:szCs w:val="24"/>
        </w:rPr>
      </w:pPr>
    </w:p>
    <w:p w14:paraId="7053EAC7" w14:textId="77777777" w:rsidR="00B35AE2" w:rsidRPr="00606FA2" w:rsidRDefault="00B35AE2" w:rsidP="00606FA2">
      <w:pPr>
        <w:pStyle w:val="BodyTextIndent2"/>
        <w:numPr>
          <w:ilvl w:val="0"/>
          <w:numId w:val="16"/>
        </w:numPr>
        <w:tabs>
          <w:tab w:val="clear" w:pos="720"/>
        </w:tabs>
        <w:spacing w:after="0"/>
        <w:jc w:val="both"/>
        <w:rPr>
          <w:rFonts w:asciiTheme="minorHAnsi" w:hAnsiTheme="minorHAnsi" w:cs="Arial"/>
          <w:b/>
          <w:sz w:val="24"/>
          <w:szCs w:val="24"/>
        </w:rPr>
      </w:pPr>
      <w:r w:rsidRPr="00606FA2">
        <w:rPr>
          <w:rFonts w:asciiTheme="minorHAnsi" w:hAnsiTheme="minorHAnsi" w:cs="Arial"/>
          <w:b/>
          <w:sz w:val="24"/>
          <w:szCs w:val="24"/>
        </w:rPr>
        <w:t>BREASTFEEDING</w:t>
      </w:r>
    </w:p>
    <w:p w14:paraId="5E62D41E" w14:textId="77777777" w:rsidR="00B35AE2" w:rsidRPr="00606FA2" w:rsidRDefault="00B35AE2" w:rsidP="00606FA2">
      <w:pPr>
        <w:pStyle w:val="BodyTextIndent2"/>
        <w:tabs>
          <w:tab w:val="clear" w:pos="720"/>
        </w:tabs>
        <w:spacing w:after="0"/>
        <w:ind w:left="0"/>
        <w:jc w:val="both"/>
        <w:rPr>
          <w:rFonts w:asciiTheme="minorHAnsi" w:hAnsiTheme="minorHAnsi" w:cs="Arial"/>
          <w:b/>
          <w:sz w:val="24"/>
          <w:szCs w:val="24"/>
        </w:rPr>
      </w:pPr>
    </w:p>
    <w:p w14:paraId="10707E9C" w14:textId="77777777" w:rsidR="00B35AE2" w:rsidRDefault="00B35AE2" w:rsidP="00606FA2">
      <w:pPr>
        <w:adjustRightInd w:val="0"/>
        <w:spacing w:after="0" w:line="240" w:lineRule="auto"/>
        <w:jc w:val="both"/>
        <w:rPr>
          <w:rFonts w:cs="Arial"/>
          <w:color w:val="000000"/>
          <w:sz w:val="24"/>
          <w:szCs w:val="24"/>
        </w:rPr>
      </w:pPr>
      <w:r w:rsidRPr="00606FA2">
        <w:rPr>
          <w:rFonts w:cs="Arial"/>
          <w:color w:val="000000"/>
          <w:sz w:val="24"/>
          <w:szCs w:val="24"/>
        </w:rPr>
        <w:t xml:space="preserve">Employees who are planning to breastfeed when they return to work should notify the HR Department.  Ideally this should be done before the employee returns to work.  </w:t>
      </w:r>
    </w:p>
    <w:p w14:paraId="46B5D5E0" w14:textId="77777777" w:rsidR="00606FA2" w:rsidRPr="00606FA2" w:rsidRDefault="00606FA2" w:rsidP="00606FA2">
      <w:pPr>
        <w:adjustRightInd w:val="0"/>
        <w:spacing w:after="0" w:line="240" w:lineRule="auto"/>
        <w:jc w:val="both"/>
        <w:rPr>
          <w:rFonts w:cs="Arial"/>
          <w:color w:val="000000"/>
          <w:sz w:val="24"/>
          <w:szCs w:val="24"/>
        </w:rPr>
      </w:pPr>
    </w:p>
    <w:p w14:paraId="48DADCD9" w14:textId="77777777" w:rsidR="00B35AE2" w:rsidRPr="00606FA2" w:rsidRDefault="00B35AE2" w:rsidP="00606FA2">
      <w:pPr>
        <w:adjustRightInd w:val="0"/>
        <w:spacing w:after="0" w:line="240" w:lineRule="auto"/>
        <w:jc w:val="both"/>
        <w:rPr>
          <w:rFonts w:cs="Arial"/>
          <w:color w:val="000000"/>
          <w:sz w:val="24"/>
          <w:szCs w:val="24"/>
        </w:rPr>
      </w:pPr>
      <w:r w:rsidRPr="00606FA2">
        <w:rPr>
          <w:rFonts w:cs="Arial"/>
          <w:color w:val="000000"/>
          <w:sz w:val="24"/>
          <w:szCs w:val="24"/>
        </w:rPr>
        <w:t xml:space="preserve">When the Company receives notification of an employee’s intention to breastfeed, a risk assessment will be completed to consider whether working conditions are a risk to the health and safety of either the employee or her baby.  </w:t>
      </w:r>
    </w:p>
    <w:p w14:paraId="0F574EF2" w14:textId="77777777" w:rsidR="00606FA2" w:rsidRDefault="00606FA2" w:rsidP="00606FA2">
      <w:pPr>
        <w:adjustRightInd w:val="0"/>
        <w:spacing w:after="0" w:line="240" w:lineRule="auto"/>
        <w:jc w:val="both"/>
        <w:rPr>
          <w:rFonts w:cs="Arial"/>
          <w:color w:val="000000"/>
          <w:sz w:val="24"/>
          <w:szCs w:val="24"/>
        </w:rPr>
      </w:pPr>
    </w:p>
    <w:p w14:paraId="237C52C9" w14:textId="77777777" w:rsidR="00B35AE2" w:rsidRPr="00606FA2" w:rsidRDefault="00B35AE2" w:rsidP="00606FA2">
      <w:pPr>
        <w:adjustRightInd w:val="0"/>
        <w:spacing w:after="0" w:line="240" w:lineRule="auto"/>
        <w:jc w:val="both"/>
        <w:rPr>
          <w:rFonts w:cs="Arial"/>
          <w:color w:val="000000"/>
          <w:sz w:val="24"/>
          <w:szCs w:val="24"/>
        </w:rPr>
      </w:pPr>
      <w:r w:rsidRPr="00606FA2">
        <w:rPr>
          <w:rFonts w:cs="Arial"/>
          <w:color w:val="000000"/>
          <w:sz w:val="24"/>
          <w:szCs w:val="24"/>
        </w:rPr>
        <w:t xml:space="preserve">The risk assessment completed upon notification of pregnancy should be updated to include any hazards that may be relevant now the employee wishes to breastfeed.  If a risk is identified then other options should be considered to reduce the risk.  </w:t>
      </w:r>
    </w:p>
    <w:p w14:paraId="7380BDB0" w14:textId="77777777" w:rsidR="00606FA2" w:rsidRDefault="00606FA2" w:rsidP="00606FA2">
      <w:pPr>
        <w:adjustRightInd w:val="0"/>
        <w:spacing w:after="0" w:line="240" w:lineRule="auto"/>
        <w:jc w:val="both"/>
        <w:rPr>
          <w:rFonts w:cs="Arial"/>
          <w:color w:val="000000"/>
          <w:sz w:val="24"/>
          <w:szCs w:val="24"/>
        </w:rPr>
      </w:pPr>
    </w:p>
    <w:p w14:paraId="2CF9EC85" w14:textId="77777777" w:rsidR="00B35AE2" w:rsidRDefault="00B35AE2" w:rsidP="00606FA2">
      <w:pPr>
        <w:adjustRightInd w:val="0"/>
        <w:spacing w:after="0" w:line="240" w:lineRule="auto"/>
        <w:jc w:val="both"/>
        <w:rPr>
          <w:rFonts w:cs="Arial"/>
          <w:color w:val="000000"/>
          <w:sz w:val="24"/>
          <w:szCs w:val="24"/>
        </w:rPr>
      </w:pPr>
      <w:r w:rsidRPr="00606FA2">
        <w:rPr>
          <w:rFonts w:cs="Arial"/>
          <w:color w:val="000000"/>
          <w:sz w:val="24"/>
          <w:szCs w:val="24"/>
        </w:rPr>
        <w:t xml:space="preserve">The Company will provide suitable facilities for breastfeeding women to rest and for breastfeeding mothers to express and store milk (ideally at pre-agreed times and in a secure room where a sign can be used to ensure privacy).  Hand washing and cleaning facilities will, where possible, be close to hand and space provided to store sterilising equipment.  </w:t>
      </w:r>
    </w:p>
    <w:p w14:paraId="494645BD" w14:textId="77777777" w:rsidR="00B90F62" w:rsidRDefault="00B90F62" w:rsidP="00606FA2">
      <w:pPr>
        <w:adjustRightInd w:val="0"/>
        <w:spacing w:after="0" w:line="240" w:lineRule="auto"/>
        <w:jc w:val="both"/>
        <w:rPr>
          <w:rFonts w:cs="Arial"/>
          <w:bCs/>
          <w:sz w:val="24"/>
          <w:szCs w:val="24"/>
        </w:rPr>
      </w:pPr>
    </w:p>
    <w:p w14:paraId="780DDC70" w14:textId="77777777" w:rsidR="007C33E0" w:rsidRPr="00606FA2" w:rsidRDefault="007C33E0" w:rsidP="00606FA2">
      <w:pPr>
        <w:pStyle w:val="FirstPara"/>
        <w:numPr>
          <w:ilvl w:val="0"/>
          <w:numId w:val="16"/>
        </w:numPr>
        <w:tabs>
          <w:tab w:val="clear" w:pos="1440"/>
          <w:tab w:val="clear" w:pos="2160"/>
          <w:tab w:val="clear" w:pos="2880"/>
          <w:tab w:val="clear" w:pos="3600"/>
          <w:tab w:val="clear" w:pos="4320"/>
          <w:tab w:val="clear" w:pos="5040"/>
        </w:tabs>
        <w:spacing w:after="0"/>
        <w:jc w:val="both"/>
        <w:rPr>
          <w:rFonts w:asciiTheme="minorHAnsi" w:hAnsiTheme="minorHAnsi" w:cs="Arial"/>
          <w:b/>
          <w:sz w:val="24"/>
          <w:szCs w:val="24"/>
        </w:rPr>
      </w:pPr>
      <w:r w:rsidRPr="00606FA2">
        <w:rPr>
          <w:rFonts w:asciiTheme="minorHAnsi" w:hAnsiTheme="minorHAnsi" w:cs="Arial"/>
          <w:b/>
          <w:sz w:val="24"/>
          <w:szCs w:val="24"/>
        </w:rPr>
        <w:t xml:space="preserve">RETURN TO WORK FOLLOWING </w:t>
      </w:r>
      <w:r w:rsidR="003A40BE" w:rsidRPr="00606FA2">
        <w:rPr>
          <w:rFonts w:asciiTheme="minorHAnsi" w:hAnsiTheme="minorHAnsi" w:cs="Arial"/>
          <w:b/>
          <w:sz w:val="24"/>
          <w:szCs w:val="24"/>
        </w:rPr>
        <w:t>M</w:t>
      </w:r>
      <w:r w:rsidRPr="00606FA2">
        <w:rPr>
          <w:rFonts w:asciiTheme="minorHAnsi" w:hAnsiTheme="minorHAnsi" w:cs="Arial"/>
          <w:b/>
          <w:sz w:val="24"/>
          <w:szCs w:val="24"/>
        </w:rPr>
        <w:t>ATERNITY LEAVE</w:t>
      </w:r>
    </w:p>
    <w:p w14:paraId="46CEB4AA" w14:textId="77777777" w:rsidR="007C33E0" w:rsidRPr="00606FA2" w:rsidRDefault="007C33E0" w:rsidP="00606FA2">
      <w:pPr>
        <w:pStyle w:val="FirstPara"/>
        <w:tabs>
          <w:tab w:val="clear" w:pos="1440"/>
          <w:tab w:val="clear" w:pos="2160"/>
          <w:tab w:val="clear" w:pos="2880"/>
          <w:tab w:val="clear" w:pos="3600"/>
          <w:tab w:val="clear" w:pos="4320"/>
          <w:tab w:val="clear" w:pos="5040"/>
        </w:tabs>
        <w:spacing w:after="0"/>
        <w:ind w:left="360" w:firstLine="0"/>
        <w:jc w:val="both"/>
        <w:rPr>
          <w:rFonts w:asciiTheme="minorHAnsi" w:hAnsiTheme="minorHAnsi" w:cs="Arial"/>
          <w:sz w:val="24"/>
          <w:szCs w:val="24"/>
        </w:rPr>
      </w:pPr>
    </w:p>
    <w:p w14:paraId="4D90805D" w14:textId="72B6C2C7" w:rsidR="006F357E" w:rsidRPr="006F357E" w:rsidRDefault="006F357E" w:rsidP="006004E1">
      <w:pPr>
        <w:spacing w:after="0" w:line="240" w:lineRule="auto"/>
        <w:jc w:val="both"/>
        <w:rPr>
          <w:rFonts w:eastAsia="Times New Roman" w:cstheme="minorHAnsi"/>
          <w:sz w:val="24"/>
          <w:szCs w:val="24"/>
          <w:lang w:eastAsia="en-GB"/>
        </w:rPr>
      </w:pPr>
      <w:r w:rsidRPr="006F357E">
        <w:rPr>
          <w:rFonts w:eastAsia="Times New Roman" w:cstheme="minorHAnsi"/>
          <w:sz w:val="24"/>
          <w:szCs w:val="24"/>
          <w:lang w:eastAsia="en-GB"/>
        </w:rPr>
        <w:t>An employee who resumes work after OML is entitled to return to the same job on the same terms and conditions of employment as if she had not been absent, unless a redundancy</w:t>
      </w:r>
      <w:r w:rsidR="001514FB">
        <w:rPr>
          <w:rFonts w:eastAsia="Times New Roman" w:cstheme="minorHAnsi"/>
          <w:sz w:val="24"/>
          <w:szCs w:val="24"/>
          <w:lang w:eastAsia="en-GB"/>
        </w:rPr>
        <w:t xml:space="preserve"> </w:t>
      </w:r>
      <w:r w:rsidRPr="006F357E">
        <w:rPr>
          <w:rFonts w:eastAsia="Times New Roman" w:cstheme="minorHAnsi"/>
          <w:sz w:val="24"/>
          <w:szCs w:val="24"/>
          <w:lang w:eastAsia="en-GB"/>
        </w:rPr>
        <w:t>situation has arisen, in which case she is entitled to be offered a suitable alternative job</w:t>
      </w:r>
      <w:r w:rsidR="001514FB">
        <w:rPr>
          <w:rFonts w:eastAsia="Times New Roman" w:cstheme="minorHAnsi"/>
          <w:sz w:val="24"/>
          <w:szCs w:val="24"/>
          <w:lang w:eastAsia="en-GB"/>
        </w:rPr>
        <w:t>.</w:t>
      </w:r>
    </w:p>
    <w:p w14:paraId="033E8939" w14:textId="77777777" w:rsidR="006F357E" w:rsidRPr="006F357E" w:rsidRDefault="006F357E" w:rsidP="006004E1">
      <w:pPr>
        <w:spacing w:after="0" w:line="240" w:lineRule="auto"/>
        <w:jc w:val="both"/>
        <w:rPr>
          <w:rFonts w:eastAsia="Calibri" w:cstheme="minorHAnsi"/>
          <w:sz w:val="24"/>
          <w:szCs w:val="24"/>
        </w:rPr>
      </w:pPr>
    </w:p>
    <w:p w14:paraId="77BCD2FC" w14:textId="53AA838B" w:rsidR="007045D6" w:rsidRPr="007045D6" w:rsidRDefault="007045D6" w:rsidP="006004E1">
      <w:pPr>
        <w:spacing w:after="0" w:line="240" w:lineRule="auto"/>
        <w:jc w:val="both"/>
        <w:rPr>
          <w:rFonts w:eastAsia="Times New Roman" w:cstheme="minorHAnsi"/>
          <w:sz w:val="24"/>
          <w:szCs w:val="24"/>
          <w:lang w:eastAsia="en-GB"/>
        </w:rPr>
      </w:pPr>
      <w:r w:rsidRPr="007045D6">
        <w:rPr>
          <w:rFonts w:eastAsia="Times New Roman" w:cstheme="minorHAnsi"/>
          <w:sz w:val="24"/>
          <w:szCs w:val="24"/>
          <w:lang w:eastAsia="en-GB"/>
        </w:rPr>
        <w:t>After AML an employee is entitled to return to work to the same job, on the same terms and</w:t>
      </w:r>
      <w:r w:rsidR="006004E1">
        <w:rPr>
          <w:rFonts w:eastAsia="Times New Roman" w:cstheme="minorHAnsi"/>
          <w:sz w:val="24"/>
          <w:szCs w:val="24"/>
          <w:lang w:eastAsia="en-GB"/>
        </w:rPr>
        <w:t xml:space="preserve"> </w:t>
      </w:r>
      <w:r w:rsidRPr="007045D6">
        <w:rPr>
          <w:rFonts w:eastAsia="Times New Roman" w:cstheme="minorHAnsi"/>
          <w:sz w:val="24"/>
          <w:szCs w:val="24"/>
          <w:lang w:eastAsia="en-GB"/>
        </w:rPr>
        <w:t>conditions as if she had not been absent. However, if</w:t>
      </w:r>
      <w:r w:rsidR="006004E1">
        <w:rPr>
          <w:rFonts w:eastAsia="Times New Roman" w:cstheme="minorHAnsi"/>
          <w:sz w:val="24"/>
          <w:szCs w:val="24"/>
          <w:lang w:eastAsia="en-GB"/>
        </w:rPr>
        <w:t xml:space="preserve"> </w:t>
      </w:r>
      <w:r w:rsidRPr="007045D6">
        <w:rPr>
          <w:rFonts w:eastAsia="Times New Roman" w:cstheme="minorHAnsi"/>
          <w:sz w:val="24"/>
          <w:szCs w:val="24"/>
          <w:lang w:eastAsia="en-GB"/>
        </w:rPr>
        <w:t>there is some reason why it is not reasonably practicable for her to return to the same job she should be offered a similar job on terms and</w:t>
      </w:r>
      <w:r w:rsidR="006004E1">
        <w:rPr>
          <w:rFonts w:eastAsia="Times New Roman" w:cstheme="minorHAnsi"/>
          <w:sz w:val="24"/>
          <w:szCs w:val="24"/>
          <w:lang w:eastAsia="en-GB"/>
        </w:rPr>
        <w:t xml:space="preserve"> </w:t>
      </w:r>
      <w:r w:rsidRPr="007045D6">
        <w:rPr>
          <w:rFonts w:eastAsia="Times New Roman" w:cstheme="minorHAnsi"/>
          <w:sz w:val="24"/>
          <w:szCs w:val="24"/>
          <w:lang w:eastAsia="en-GB"/>
        </w:rPr>
        <w:t>conditions which are no less favourable than her original job.</w:t>
      </w:r>
    </w:p>
    <w:p w14:paraId="06AE3A38" w14:textId="77777777" w:rsidR="006F357E" w:rsidRPr="007045D6" w:rsidRDefault="006F357E" w:rsidP="00606FA2">
      <w:pPr>
        <w:spacing w:after="0" w:line="240" w:lineRule="auto"/>
        <w:jc w:val="both"/>
        <w:rPr>
          <w:rFonts w:eastAsia="Calibri" w:cstheme="minorHAnsi"/>
          <w:sz w:val="24"/>
          <w:szCs w:val="24"/>
        </w:rPr>
      </w:pPr>
    </w:p>
    <w:p w14:paraId="38C88BBC" w14:textId="77777777" w:rsidR="00831A66" w:rsidRPr="00606FA2" w:rsidRDefault="00831A66" w:rsidP="00606FA2">
      <w:pPr>
        <w:spacing w:after="0" w:line="240" w:lineRule="auto"/>
        <w:jc w:val="both"/>
        <w:rPr>
          <w:rFonts w:eastAsia="Calibri" w:cs="Arial"/>
          <w:sz w:val="24"/>
          <w:szCs w:val="24"/>
        </w:rPr>
      </w:pPr>
      <w:r w:rsidRPr="00606FA2">
        <w:rPr>
          <w:rFonts w:eastAsia="Calibri" w:cs="Arial"/>
          <w:sz w:val="24"/>
          <w:szCs w:val="24"/>
        </w:rPr>
        <w:t>The Company will assume that employees will return to work after maternity leave, unless it is advised otherwise.</w:t>
      </w:r>
    </w:p>
    <w:p w14:paraId="00A58E6E" w14:textId="77777777" w:rsidR="00831A66" w:rsidRPr="00606FA2" w:rsidRDefault="00831A66" w:rsidP="00606FA2">
      <w:pPr>
        <w:spacing w:after="0" w:line="240" w:lineRule="auto"/>
        <w:jc w:val="both"/>
        <w:rPr>
          <w:rFonts w:eastAsia="Calibri" w:cs="Arial"/>
          <w:sz w:val="24"/>
          <w:szCs w:val="24"/>
        </w:rPr>
      </w:pPr>
    </w:p>
    <w:p w14:paraId="6A55D159" w14:textId="77777777" w:rsidR="00831A66" w:rsidRPr="00606FA2" w:rsidRDefault="00831A66" w:rsidP="00606FA2">
      <w:pPr>
        <w:spacing w:after="0" w:line="240" w:lineRule="auto"/>
        <w:jc w:val="both"/>
        <w:rPr>
          <w:rFonts w:eastAsia="Calibri" w:cs="Arial"/>
          <w:sz w:val="24"/>
          <w:szCs w:val="24"/>
        </w:rPr>
      </w:pPr>
      <w:r w:rsidRPr="00606FA2">
        <w:rPr>
          <w:rFonts w:eastAsia="Calibri" w:cs="Arial"/>
          <w:sz w:val="24"/>
          <w:szCs w:val="24"/>
        </w:rPr>
        <w:t xml:space="preserve">If an employee wishes to return to work before their chosen maternity leave period has ended they must give at least </w:t>
      </w:r>
      <w:r w:rsidR="0030539F">
        <w:rPr>
          <w:rFonts w:eastAsia="Calibri" w:cs="Arial"/>
          <w:sz w:val="24"/>
          <w:szCs w:val="24"/>
        </w:rPr>
        <w:t>2</w:t>
      </w:r>
      <w:r w:rsidRPr="00606FA2">
        <w:rPr>
          <w:rFonts w:eastAsia="Calibri" w:cs="Arial"/>
          <w:sz w:val="24"/>
          <w:szCs w:val="24"/>
        </w:rPr>
        <w:t xml:space="preserve">8 </w:t>
      </w:r>
      <w:r w:rsidR="0030539F">
        <w:rPr>
          <w:rFonts w:eastAsia="Calibri" w:cs="Arial"/>
          <w:sz w:val="24"/>
          <w:szCs w:val="24"/>
        </w:rPr>
        <w:t>days</w:t>
      </w:r>
      <w:r w:rsidRPr="00606FA2">
        <w:rPr>
          <w:rFonts w:eastAsia="Calibri" w:cs="Arial"/>
          <w:sz w:val="24"/>
          <w:szCs w:val="24"/>
        </w:rPr>
        <w:t>’ notice of the date on which they intend to return to work.</w:t>
      </w:r>
    </w:p>
    <w:p w14:paraId="794D36CB" w14:textId="77777777" w:rsidR="00831A66" w:rsidRPr="00606FA2" w:rsidRDefault="00831A66" w:rsidP="00606FA2">
      <w:pPr>
        <w:spacing w:after="0" w:line="240" w:lineRule="auto"/>
        <w:jc w:val="both"/>
        <w:rPr>
          <w:rFonts w:eastAsia="Calibri" w:cs="Arial"/>
          <w:sz w:val="24"/>
          <w:szCs w:val="24"/>
        </w:rPr>
      </w:pPr>
    </w:p>
    <w:p w14:paraId="223C11E5" w14:textId="77777777" w:rsidR="00831A66" w:rsidRPr="00606FA2" w:rsidRDefault="00831A66" w:rsidP="00606FA2">
      <w:pPr>
        <w:spacing w:after="0" w:line="240" w:lineRule="auto"/>
        <w:jc w:val="both"/>
        <w:rPr>
          <w:rFonts w:eastAsia="Calibri" w:cs="Arial"/>
          <w:sz w:val="24"/>
          <w:szCs w:val="24"/>
        </w:rPr>
      </w:pPr>
      <w:r w:rsidRPr="00606FA2">
        <w:rPr>
          <w:rFonts w:eastAsia="Calibri" w:cs="Arial"/>
          <w:sz w:val="24"/>
          <w:szCs w:val="24"/>
        </w:rPr>
        <w:t xml:space="preserve">If, for health and safety reasons, </w:t>
      </w:r>
      <w:r w:rsidR="005A6475">
        <w:rPr>
          <w:rFonts w:eastAsia="Calibri" w:cs="Arial"/>
          <w:sz w:val="24"/>
          <w:szCs w:val="24"/>
        </w:rPr>
        <w:t>an employee was</w:t>
      </w:r>
      <w:r w:rsidRPr="00606FA2">
        <w:rPr>
          <w:rFonts w:eastAsia="Calibri" w:cs="Arial"/>
          <w:sz w:val="24"/>
          <w:szCs w:val="24"/>
        </w:rPr>
        <w:t xml:space="preserve"> doing a different job while they were pregnant, they may be required to return to that different job for a short time if </w:t>
      </w:r>
      <w:r w:rsidR="00E55ECE" w:rsidRPr="00606FA2">
        <w:rPr>
          <w:rFonts w:eastAsia="Calibri" w:cs="Arial"/>
          <w:sz w:val="24"/>
          <w:szCs w:val="24"/>
        </w:rPr>
        <w:t>they</w:t>
      </w:r>
      <w:r w:rsidRPr="00606FA2">
        <w:rPr>
          <w:rFonts w:eastAsia="Calibri" w:cs="Arial"/>
          <w:sz w:val="24"/>
          <w:szCs w:val="24"/>
        </w:rPr>
        <w:t xml:space="preserve"> are still at risk when </w:t>
      </w:r>
      <w:r w:rsidR="00E55ECE" w:rsidRPr="00606FA2">
        <w:rPr>
          <w:rFonts w:eastAsia="Calibri" w:cs="Arial"/>
          <w:sz w:val="24"/>
          <w:szCs w:val="24"/>
        </w:rPr>
        <w:t>they</w:t>
      </w:r>
      <w:r w:rsidRPr="00606FA2">
        <w:rPr>
          <w:rFonts w:eastAsia="Calibri" w:cs="Arial"/>
          <w:sz w:val="24"/>
          <w:szCs w:val="24"/>
        </w:rPr>
        <w:t xml:space="preserve"> return to work.</w:t>
      </w:r>
    </w:p>
    <w:p w14:paraId="75873350" w14:textId="77777777" w:rsidR="00E55ECE" w:rsidRPr="00606FA2" w:rsidRDefault="00E55ECE" w:rsidP="00606FA2">
      <w:pPr>
        <w:spacing w:after="0" w:line="240" w:lineRule="auto"/>
        <w:jc w:val="both"/>
        <w:rPr>
          <w:rFonts w:eastAsia="Calibri" w:cs="Arial"/>
          <w:sz w:val="24"/>
          <w:szCs w:val="24"/>
        </w:rPr>
      </w:pPr>
    </w:p>
    <w:p w14:paraId="5EC87BF2" w14:textId="77777777" w:rsidR="0050670C" w:rsidRPr="00606FA2" w:rsidRDefault="0050670C" w:rsidP="00606FA2">
      <w:pPr>
        <w:pStyle w:val="FirstPara"/>
        <w:numPr>
          <w:ilvl w:val="0"/>
          <w:numId w:val="16"/>
        </w:numPr>
        <w:tabs>
          <w:tab w:val="clear" w:pos="1440"/>
          <w:tab w:val="clear" w:pos="2160"/>
          <w:tab w:val="clear" w:pos="2880"/>
          <w:tab w:val="clear" w:pos="3600"/>
          <w:tab w:val="clear" w:pos="4320"/>
          <w:tab w:val="clear" w:pos="5040"/>
        </w:tabs>
        <w:spacing w:after="0"/>
        <w:jc w:val="both"/>
        <w:rPr>
          <w:rFonts w:asciiTheme="minorHAnsi" w:hAnsiTheme="minorHAnsi" w:cs="Arial"/>
          <w:sz w:val="24"/>
          <w:szCs w:val="24"/>
        </w:rPr>
      </w:pPr>
      <w:r w:rsidRPr="00606FA2">
        <w:rPr>
          <w:rFonts w:asciiTheme="minorHAnsi" w:hAnsiTheme="minorHAnsi" w:cs="Arial"/>
          <w:b/>
          <w:sz w:val="24"/>
          <w:szCs w:val="24"/>
        </w:rPr>
        <w:t xml:space="preserve">NOT RETURNING TO WORK FOLLOWING </w:t>
      </w:r>
      <w:r w:rsidR="001D2313" w:rsidRPr="00606FA2">
        <w:rPr>
          <w:rFonts w:asciiTheme="minorHAnsi" w:hAnsiTheme="minorHAnsi" w:cs="Arial"/>
          <w:b/>
          <w:sz w:val="24"/>
          <w:szCs w:val="24"/>
        </w:rPr>
        <w:t>M</w:t>
      </w:r>
      <w:r w:rsidR="007C33E0" w:rsidRPr="00606FA2">
        <w:rPr>
          <w:rFonts w:asciiTheme="minorHAnsi" w:hAnsiTheme="minorHAnsi" w:cs="Arial"/>
          <w:b/>
          <w:sz w:val="24"/>
          <w:szCs w:val="24"/>
        </w:rPr>
        <w:t xml:space="preserve">ATERNITY </w:t>
      </w:r>
      <w:r w:rsidRPr="00606FA2">
        <w:rPr>
          <w:rFonts w:asciiTheme="minorHAnsi" w:hAnsiTheme="minorHAnsi" w:cs="Arial"/>
          <w:b/>
          <w:sz w:val="24"/>
          <w:szCs w:val="24"/>
        </w:rPr>
        <w:t>LEAVE</w:t>
      </w:r>
    </w:p>
    <w:p w14:paraId="4C47E4BB" w14:textId="77777777" w:rsidR="007C33E0" w:rsidRPr="00606FA2" w:rsidRDefault="007C33E0" w:rsidP="00606FA2">
      <w:pPr>
        <w:pStyle w:val="NormalWeb"/>
        <w:spacing w:before="0" w:beforeAutospacing="0" w:after="0" w:afterAutospacing="0"/>
        <w:ind w:left="360"/>
        <w:jc w:val="both"/>
        <w:rPr>
          <w:rFonts w:asciiTheme="minorHAnsi" w:hAnsiTheme="minorHAnsi" w:cs="Arial"/>
        </w:rPr>
      </w:pPr>
    </w:p>
    <w:p w14:paraId="7D1EB066" w14:textId="77777777" w:rsidR="007C33E0" w:rsidRPr="00606FA2" w:rsidRDefault="007C33E0" w:rsidP="00606FA2">
      <w:pPr>
        <w:pStyle w:val="NormalWeb"/>
        <w:spacing w:before="0" w:beforeAutospacing="0" w:after="0" w:afterAutospacing="0"/>
        <w:jc w:val="both"/>
        <w:rPr>
          <w:rFonts w:asciiTheme="minorHAnsi" w:hAnsiTheme="minorHAnsi" w:cs="Arial"/>
        </w:rPr>
      </w:pPr>
      <w:r w:rsidRPr="00606FA2">
        <w:rPr>
          <w:rFonts w:asciiTheme="minorHAnsi" w:hAnsiTheme="minorHAnsi" w:cs="Arial"/>
        </w:rPr>
        <w:t xml:space="preserve">If an employee cannot return to work at the end of their </w:t>
      </w:r>
      <w:r w:rsidR="001D2313" w:rsidRPr="00606FA2">
        <w:rPr>
          <w:rFonts w:asciiTheme="minorHAnsi" w:hAnsiTheme="minorHAnsi" w:cs="Arial"/>
        </w:rPr>
        <w:t>m</w:t>
      </w:r>
      <w:r w:rsidRPr="00606FA2">
        <w:rPr>
          <w:rFonts w:asciiTheme="minorHAnsi" w:hAnsiTheme="minorHAnsi" w:cs="Arial"/>
        </w:rPr>
        <w:t>aternity leave because of illness, they should follow the Company’s normal procedures for sickness absence.</w:t>
      </w:r>
    </w:p>
    <w:p w14:paraId="1D622A6C" w14:textId="77777777" w:rsidR="007C33E0" w:rsidRPr="00606FA2" w:rsidRDefault="007C33E0" w:rsidP="00606FA2">
      <w:pPr>
        <w:pStyle w:val="NormalWeb"/>
        <w:spacing w:before="0" w:beforeAutospacing="0" w:after="0" w:afterAutospacing="0"/>
        <w:jc w:val="both"/>
        <w:rPr>
          <w:rFonts w:asciiTheme="minorHAnsi" w:hAnsiTheme="minorHAnsi" w:cs="Arial"/>
        </w:rPr>
      </w:pPr>
    </w:p>
    <w:p w14:paraId="5A024454" w14:textId="77777777" w:rsidR="007C33E0" w:rsidRPr="00606FA2" w:rsidRDefault="007C33E0" w:rsidP="00606FA2">
      <w:pPr>
        <w:pStyle w:val="NormalWeb"/>
        <w:spacing w:before="0" w:beforeAutospacing="0" w:after="0" w:afterAutospacing="0"/>
        <w:jc w:val="both"/>
        <w:rPr>
          <w:rFonts w:asciiTheme="minorHAnsi" w:hAnsiTheme="minorHAnsi" w:cs="Arial"/>
        </w:rPr>
      </w:pPr>
      <w:r w:rsidRPr="00606FA2">
        <w:rPr>
          <w:rFonts w:asciiTheme="minorHAnsi" w:hAnsiTheme="minorHAnsi" w:cs="Arial"/>
        </w:rPr>
        <w:t xml:space="preserve">If an employee does not wish to return to work </w:t>
      </w:r>
      <w:r w:rsidR="00B11AAF" w:rsidRPr="00606FA2">
        <w:rPr>
          <w:rFonts w:asciiTheme="minorHAnsi" w:hAnsiTheme="minorHAnsi" w:cs="Arial"/>
        </w:rPr>
        <w:t xml:space="preserve">following </w:t>
      </w:r>
      <w:r w:rsidR="001D2313" w:rsidRPr="00606FA2">
        <w:rPr>
          <w:rFonts w:asciiTheme="minorHAnsi" w:hAnsiTheme="minorHAnsi" w:cs="Arial"/>
        </w:rPr>
        <w:t>m</w:t>
      </w:r>
      <w:r w:rsidR="00B11AAF" w:rsidRPr="00606FA2">
        <w:rPr>
          <w:rFonts w:asciiTheme="minorHAnsi" w:hAnsiTheme="minorHAnsi" w:cs="Arial"/>
        </w:rPr>
        <w:t xml:space="preserve">aternity leave </w:t>
      </w:r>
      <w:r w:rsidRPr="00606FA2">
        <w:rPr>
          <w:rFonts w:asciiTheme="minorHAnsi" w:hAnsiTheme="minorHAnsi" w:cs="Arial"/>
        </w:rPr>
        <w:t>they are required to give the Company notice, in writing, in accordance with their contractual notice period.</w:t>
      </w:r>
      <w:r w:rsidR="001D2313" w:rsidRPr="00606FA2">
        <w:rPr>
          <w:rFonts w:asciiTheme="minorHAnsi" w:hAnsiTheme="minorHAnsi" w:cs="Arial"/>
        </w:rPr>
        <w:t xml:space="preserve">  This notice should be provided to the HR Department immediately.</w:t>
      </w:r>
    </w:p>
    <w:p w14:paraId="24043537" w14:textId="77777777" w:rsidR="00ED64A2" w:rsidRPr="00606FA2" w:rsidRDefault="00ED64A2" w:rsidP="00606FA2">
      <w:pPr>
        <w:spacing w:after="0" w:line="240" w:lineRule="auto"/>
        <w:jc w:val="both"/>
        <w:rPr>
          <w:rFonts w:cs="Arial"/>
          <w:sz w:val="24"/>
          <w:szCs w:val="24"/>
        </w:rPr>
      </w:pPr>
      <w:r w:rsidRPr="00606FA2">
        <w:rPr>
          <w:rFonts w:cs="Arial"/>
          <w:sz w:val="24"/>
          <w:szCs w:val="24"/>
        </w:rPr>
        <w:t xml:space="preserve">   </w:t>
      </w:r>
    </w:p>
    <w:p w14:paraId="507A4BA2" w14:textId="77777777" w:rsidR="00ED64A2" w:rsidRPr="00606FA2" w:rsidRDefault="00ED64A2" w:rsidP="00606FA2">
      <w:pPr>
        <w:pStyle w:val="FirstPara"/>
        <w:numPr>
          <w:ilvl w:val="0"/>
          <w:numId w:val="16"/>
        </w:numPr>
        <w:tabs>
          <w:tab w:val="clear" w:pos="1440"/>
          <w:tab w:val="clear" w:pos="2160"/>
          <w:tab w:val="clear" w:pos="2880"/>
          <w:tab w:val="clear" w:pos="3600"/>
          <w:tab w:val="clear" w:pos="4320"/>
          <w:tab w:val="clear" w:pos="5040"/>
        </w:tabs>
        <w:spacing w:after="0"/>
        <w:jc w:val="both"/>
        <w:rPr>
          <w:rFonts w:asciiTheme="minorHAnsi" w:hAnsiTheme="minorHAnsi" w:cs="Arial"/>
          <w:sz w:val="24"/>
          <w:szCs w:val="24"/>
        </w:rPr>
      </w:pPr>
      <w:r w:rsidRPr="00606FA2">
        <w:rPr>
          <w:rFonts w:asciiTheme="minorHAnsi" w:hAnsiTheme="minorHAnsi" w:cs="Arial"/>
          <w:b/>
          <w:sz w:val="24"/>
          <w:szCs w:val="24"/>
        </w:rPr>
        <w:t xml:space="preserve">  REQUESTS FOR FLEXIBLE WORKING</w:t>
      </w:r>
    </w:p>
    <w:p w14:paraId="7EB458B8" w14:textId="77777777" w:rsidR="00ED64A2" w:rsidRPr="00606FA2" w:rsidRDefault="00ED64A2" w:rsidP="00606FA2">
      <w:pPr>
        <w:pStyle w:val="ListParagraph"/>
        <w:ind w:left="360"/>
        <w:jc w:val="both"/>
        <w:rPr>
          <w:rFonts w:asciiTheme="minorHAnsi" w:hAnsiTheme="minorHAnsi" w:cs="Arial"/>
        </w:rPr>
      </w:pPr>
    </w:p>
    <w:p w14:paraId="67BC86FF" w14:textId="77777777" w:rsidR="001D2313" w:rsidRDefault="001D2313" w:rsidP="00606FA2">
      <w:pPr>
        <w:spacing w:after="0" w:line="240" w:lineRule="auto"/>
        <w:jc w:val="both"/>
        <w:rPr>
          <w:rFonts w:cs="Arial"/>
          <w:sz w:val="24"/>
          <w:szCs w:val="24"/>
        </w:rPr>
      </w:pPr>
      <w:r w:rsidRPr="00606FA2">
        <w:rPr>
          <w:rFonts w:cs="Arial"/>
          <w:sz w:val="24"/>
          <w:szCs w:val="24"/>
        </w:rPr>
        <w:t>The Company will consider any requests received for flexible working arrangements in line with business needs, and the Company’s Flexible Working Policy, and where possible such requests will be approved.</w:t>
      </w:r>
    </w:p>
    <w:p w14:paraId="4693E417" w14:textId="77777777" w:rsidR="00606FA2" w:rsidRPr="00606FA2" w:rsidRDefault="00606FA2" w:rsidP="00606FA2">
      <w:pPr>
        <w:spacing w:after="0" w:line="240" w:lineRule="auto"/>
        <w:jc w:val="both"/>
        <w:rPr>
          <w:rFonts w:cs="Arial"/>
          <w:sz w:val="24"/>
          <w:szCs w:val="24"/>
        </w:rPr>
      </w:pPr>
    </w:p>
    <w:p w14:paraId="32A21F12" w14:textId="77777777" w:rsidR="00ED64A2" w:rsidRPr="00606FA2" w:rsidRDefault="00ED64A2" w:rsidP="00606FA2">
      <w:pPr>
        <w:pStyle w:val="FirstPara"/>
        <w:numPr>
          <w:ilvl w:val="0"/>
          <w:numId w:val="16"/>
        </w:numPr>
        <w:tabs>
          <w:tab w:val="clear" w:pos="1440"/>
          <w:tab w:val="clear" w:pos="2160"/>
          <w:tab w:val="clear" w:pos="2880"/>
          <w:tab w:val="clear" w:pos="3600"/>
          <w:tab w:val="clear" w:pos="4320"/>
          <w:tab w:val="clear" w:pos="5040"/>
        </w:tabs>
        <w:spacing w:after="0"/>
        <w:jc w:val="both"/>
        <w:rPr>
          <w:rFonts w:asciiTheme="minorHAnsi" w:hAnsiTheme="minorHAnsi" w:cs="Arial"/>
          <w:sz w:val="24"/>
          <w:szCs w:val="24"/>
        </w:rPr>
      </w:pPr>
      <w:r w:rsidRPr="00606FA2">
        <w:rPr>
          <w:rFonts w:asciiTheme="minorHAnsi" w:hAnsiTheme="minorHAnsi" w:cs="Arial"/>
          <w:b/>
          <w:sz w:val="24"/>
          <w:szCs w:val="24"/>
        </w:rPr>
        <w:t xml:space="preserve">  REQUESTS FOR PARENTAL LEAVE</w:t>
      </w:r>
    </w:p>
    <w:p w14:paraId="108ED1C7" w14:textId="77777777" w:rsidR="00ED64A2" w:rsidRPr="00606FA2" w:rsidRDefault="00ED64A2" w:rsidP="00606FA2">
      <w:pPr>
        <w:spacing w:after="0" w:line="240" w:lineRule="auto"/>
        <w:jc w:val="both"/>
        <w:rPr>
          <w:rFonts w:cs="Arial"/>
          <w:color w:val="000000"/>
          <w:sz w:val="24"/>
          <w:szCs w:val="24"/>
        </w:rPr>
      </w:pPr>
    </w:p>
    <w:p w14:paraId="521289C5" w14:textId="77777777" w:rsidR="00ED64A2" w:rsidRPr="00606FA2" w:rsidRDefault="00ED64A2" w:rsidP="00606FA2">
      <w:pPr>
        <w:spacing w:after="0" w:line="240" w:lineRule="auto"/>
        <w:jc w:val="both"/>
        <w:rPr>
          <w:rFonts w:cs="Arial"/>
          <w:color w:val="000000"/>
          <w:sz w:val="24"/>
          <w:szCs w:val="24"/>
        </w:rPr>
      </w:pPr>
      <w:r w:rsidRPr="00606FA2">
        <w:rPr>
          <w:rFonts w:cs="Arial"/>
          <w:color w:val="000000"/>
          <w:sz w:val="24"/>
          <w:szCs w:val="24"/>
        </w:rPr>
        <w:t xml:space="preserve">Eligible employees may be entitled to parental leave which offers qualifying parents the right to take unpaid time off work to look after their child or make arrangements for their welfare. </w:t>
      </w:r>
      <w:r w:rsidR="001D2313" w:rsidRPr="00606FA2">
        <w:rPr>
          <w:rFonts w:cs="Arial"/>
          <w:color w:val="000000"/>
          <w:sz w:val="24"/>
          <w:szCs w:val="24"/>
        </w:rPr>
        <w:t xml:space="preserve"> Requests should be made in accordance with the </w:t>
      </w:r>
      <w:r w:rsidRPr="00606FA2">
        <w:rPr>
          <w:rFonts w:cs="Arial"/>
          <w:color w:val="000000"/>
          <w:sz w:val="24"/>
          <w:szCs w:val="24"/>
        </w:rPr>
        <w:t>Company’s Parental Leave Policy</w:t>
      </w:r>
      <w:r w:rsidR="001D2313" w:rsidRPr="00606FA2">
        <w:rPr>
          <w:rFonts w:cs="Arial"/>
          <w:color w:val="000000"/>
          <w:sz w:val="24"/>
          <w:szCs w:val="24"/>
        </w:rPr>
        <w:t xml:space="preserve"> and Procedure</w:t>
      </w:r>
      <w:r w:rsidRPr="00606FA2">
        <w:rPr>
          <w:rFonts w:cs="Arial"/>
          <w:color w:val="000000"/>
          <w:sz w:val="24"/>
          <w:szCs w:val="24"/>
        </w:rPr>
        <w:t>.</w:t>
      </w:r>
    </w:p>
    <w:p w14:paraId="2C3C3989" w14:textId="77777777" w:rsidR="001D2313" w:rsidRPr="00606FA2" w:rsidRDefault="001D2313" w:rsidP="00606FA2">
      <w:pPr>
        <w:spacing w:after="0" w:line="240" w:lineRule="auto"/>
        <w:jc w:val="both"/>
        <w:rPr>
          <w:rFonts w:cs="Arial"/>
          <w:color w:val="000000"/>
          <w:sz w:val="24"/>
          <w:szCs w:val="24"/>
        </w:rPr>
      </w:pPr>
    </w:p>
    <w:p w14:paraId="1D7816FC" w14:textId="77777777" w:rsidR="0050670C" w:rsidRPr="00606FA2" w:rsidRDefault="0050670C" w:rsidP="00606FA2">
      <w:pPr>
        <w:pStyle w:val="FirstPara"/>
        <w:spacing w:after="0"/>
        <w:jc w:val="both"/>
        <w:rPr>
          <w:rFonts w:asciiTheme="minorHAnsi" w:hAnsiTheme="minorHAnsi" w:cs="Arial"/>
          <w:b/>
          <w:sz w:val="24"/>
          <w:szCs w:val="24"/>
        </w:rPr>
      </w:pPr>
      <w:r w:rsidRPr="00606FA2">
        <w:rPr>
          <w:rFonts w:asciiTheme="minorHAnsi" w:hAnsiTheme="minorHAnsi" w:cs="Arial"/>
          <w:b/>
          <w:sz w:val="24"/>
          <w:szCs w:val="24"/>
        </w:rPr>
        <w:t>EXCEPTIONS:</w:t>
      </w:r>
    </w:p>
    <w:p w14:paraId="23168FB3" w14:textId="77777777" w:rsidR="0050670C" w:rsidRPr="00606FA2" w:rsidRDefault="0050670C" w:rsidP="00606FA2">
      <w:pPr>
        <w:pStyle w:val="FirstPara"/>
        <w:spacing w:after="0"/>
        <w:ind w:left="720" w:firstLine="0"/>
        <w:jc w:val="both"/>
        <w:rPr>
          <w:rFonts w:asciiTheme="minorHAnsi" w:hAnsiTheme="minorHAnsi" w:cs="Arial"/>
          <w:sz w:val="24"/>
          <w:szCs w:val="24"/>
        </w:rPr>
      </w:pPr>
    </w:p>
    <w:p w14:paraId="33938AD0" w14:textId="77777777" w:rsidR="0050670C" w:rsidRDefault="0050670C" w:rsidP="00606FA2">
      <w:pPr>
        <w:pStyle w:val="FirstPara"/>
        <w:spacing w:after="0"/>
        <w:ind w:left="0" w:firstLine="0"/>
        <w:jc w:val="both"/>
        <w:rPr>
          <w:rFonts w:asciiTheme="minorHAnsi" w:hAnsiTheme="minorHAnsi" w:cs="Arial"/>
          <w:sz w:val="24"/>
          <w:szCs w:val="24"/>
        </w:rPr>
      </w:pPr>
      <w:r w:rsidRPr="00606FA2">
        <w:rPr>
          <w:rFonts w:asciiTheme="minorHAnsi" w:hAnsiTheme="minorHAnsi" w:cs="Arial"/>
          <w:sz w:val="24"/>
          <w:szCs w:val="24"/>
        </w:rPr>
        <w:t>Any exceptions to this procedure must be approved in advance by the HR Director or their designee.</w:t>
      </w:r>
    </w:p>
    <w:p w14:paraId="3E411DA9" w14:textId="77777777" w:rsidR="00B1150E" w:rsidRDefault="00B1150E" w:rsidP="00606FA2">
      <w:pPr>
        <w:pStyle w:val="FirstPara"/>
        <w:spacing w:after="0"/>
        <w:ind w:left="0" w:firstLine="0"/>
        <w:jc w:val="both"/>
        <w:rPr>
          <w:rFonts w:asciiTheme="minorHAnsi" w:hAnsiTheme="minorHAnsi" w:cs="Arial"/>
          <w:sz w:val="24"/>
          <w:szCs w:val="24"/>
        </w:rPr>
      </w:pPr>
    </w:p>
    <w:p w14:paraId="631BBCE6" w14:textId="77777777" w:rsidR="00B1150E" w:rsidRPr="00606FA2" w:rsidRDefault="00B1150E" w:rsidP="00606FA2">
      <w:pPr>
        <w:pStyle w:val="FirstPara"/>
        <w:spacing w:after="0"/>
        <w:ind w:left="0" w:firstLine="0"/>
        <w:jc w:val="both"/>
        <w:rPr>
          <w:rFonts w:asciiTheme="minorHAnsi" w:hAnsiTheme="minorHAnsi" w:cs="Arial"/>
          <w:sz w:val="24"/>
          <w:szCs w:val="24"/>
        </w:rPr>
      </w:pPr>
    </w:p>
    <w:p w14:paraId="3A2AC1F6" w14:textId="77777777" w:rsidR="0050670C" w:rsidRPr="00606FA2" w:rsidRDefault="0050670C" w:rsidP="00606FA2">
      <w:pPr>
        <w:pStyle w:val="FirstPara"/>
        <w:spacing w:after="0"/>
        <w:jc w:val="both"/>
        <w:rPr>
          <w:rFonts w:asciiTheme="minorHAnsi" w:hAnsiTheme="minorHAnsi" w:cs="Arial"/>
          <w:sz w:val="24"/>
          <w:szCs w:val="24"/>
        </w:rPr>
      </w:pPr>
      <w:r w:rsidRPr="00606FA2">
        <w:rPr>
          <w:rFonts w:asciiTheme="minorHAnsi" w:hAnsiTheme="minorHAnsi" w:cs="Arial"/>
          <w:sz w:val="24"/>
          <w:szCs w:val="24"/>
        </w:rPr>
        <w:t xml:space="preserve">Last review: </w:t>
      </w:r>
      <w:r w:rsidRPr="00606FA2">
        <w:rPr>
          <w:rFonts w:asciiTheme="minorHAnsi" w:hAnsiTheme="minorHAnsi" w:cs="Arial"/>
          <w:sz w:val="24"/>
          <w:szCs w:val="24"/>
        </w:rPr>
        <w:tab/>
      </w:r>
      <w:r w:rsidRPr="00606FA2">
        <w:rPr>
          <w:rFonts w:asciiTheme="minorHAnsi" w:hAnsiTheme="minorHAnsi" w:cs="Arial"/>
          <w:sz w:val="24"/>
          <w:szCs w:val="24"/>
        </w:rPr>
        <w:tab/>
        <w:t>[insert date]</w:t>
      </w:r>
    </w:p>
    <w:p w14:paraId="155FBE41" w14:textId="77777777" w:rsidR="0050670C" w:rsidRDefault="0050670C" w:rsidP="00606FA2">
      <w:pPr>
        <w:pStyle w:val="FirstPara"/>
        <w:spacing w:after="0"/>
        <w:jc w:val="both"/>
        <w:rPr>
          <w:rFonts w:asciiTheme="minorHAnsi" w:hAnsiTheme="minorHAnsi" w:cs="Arial"/>
          <w:sz w:val="24"/>
          <w:szCs w:val="24"/>
        </w:rPr>
      </w:pPr>
      <w:r w:rsidRPr="00606FA2">
        <w:rPr>
          <w:rFonts w:asciiTheme="minorHAnsi" w:hAnsiTheme="minorHAnsi" w:cs="Arial"/>
          <w:sz w:val="24"/>
          <w:szCs w:val="24"/>
        </w:rPr>
        <w:t xml:space="preserve">Next review due: </w:t>
      </w:r>
      <w:r w:rsidRPr="00606FA2">
        <w:rPr>
          <w:rFonts w:asciiTheme="minorHAnsi" w:hAnsiTheme="minorHAnsi" w:cs="Arial"/>
          <w:sz w:val="24"/>
          <w:szCs w:val="24"/>
        </w:rPr>
        <w:tab/>
        <w:t>[insert date]</w:t>
      </w:r>
    </w:p>
    <w:p w14:paraId="15128CD2" w14:textId="77777777" w:rsidR="0051462B" w:rsidRPr="00606FA2" w:rsidRDefault="0051462B" w:rsidP="00606FA2">
      <w:pPr>
        <w:pStyle w:val="FirstPara"/>
        <w:spacing w:after="0"/>
        <w:jc w:val="both"/>
        <w:rPr>
          <w:rFonts w:asciiTheme="minorHAnsi" w:hAnsiTheme="minorHAnsi" w:cs="Arial"/>
          <w:b/>
          <w:sz w:val="24"/>
          <w:szCs w:val="24"/>
        </w:rPr>
      </w:pPr>
    </w:p>
    <w:sectPr w:rsidR="0051462B" w:rsidRPr="00606FA2" w:rsidSect="003B3943">
      <w:headerReference w:type="default" r:id="rId11"/>
      <w:footerReference w:type="default" r:id="rId12"/>
      <w:pgSz w:w="11906" w:h="16838"/>
      <w:pgMar w:top="1077" w:right="1077" w:bottom="1077"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B617" w14:textId="77777777" w:rsidR="0045666D" w:rsidRDefault="0045666D" w:rsidP="00844FA4">
      <w:pPr>
        <w:spacing w:after="0" w:line="240" w:lineRule="auto"/>
      </w:pPr>
      <w:r>
        <w:separator/>
      </w:r>
    </w:p>
  </w:endnote>
  <w:endnote w:type="continuationSeparator" w:id="0">
    <w:p w14:paraId="5BBDB8E4" w14:textId="77777777" w:rsidR="0045666D" w:rsidRDefault="0045666D" w:rsidP="00844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5C27C" w14:textId="77777777" w:rsidR="008B349F" w:rsidRPr="003B3943" w:rsidRDefault="005B73C6">
    <w:pPr>
      <w:pStyle w:val="Footer"/>
      <w:pBdr>
        <w:top w:val="single" w:sz="4" w:space="1" w:color="A5A5A5" w:themeColor="background1" w:themeShade="A5"/>
      </w:pBdr>
      <w:rPr>
        <w:color w:val="7F7F7F" w:themeColor="background1" w:themeShade="7F"/>
        <w:sz w:val="20"/>
        <w:szCs w:val="20"/>
      </w:rPr>
    </w:pPr>
    <w:sdt>
      <w:sdtPr>
        <w:rPr>
          <w:noProof/>
          <w:color w:val="7F7F7F" w:themeColor="background1" w:themeShade="7F"/>
          <w:sz w:val="20"/>
          <w:szCs w:val="20"/>
        </w:rPr>
        <w:alias w:val="Company"/>
        <w:id w:val="76117946"/>
        <w:placeholder>
          <w:docPart w:val="C154581CFA9B45D1B2C3FB209574D56D"/>
        </w:placeholder>
        <w:dataBinding w:prefixMappings="xmlns:ns0='http://schemas.openxmlformats.org/officeDocument/2006/extended-properties'" w:xpath="/ns0:Properties[1]/ns0:Company[1]" w:storeItemID="{6668398D-A668-4E3E-A5EB-62B293D839F1}"/>
        <w:text/>
      </w:sdtPr>
      <w:sdtEndPr/>
      <w:sdtContent>
        <w:r w:rsidR="008B349F" w:rsidRPr="003B3943">
          <w:rPr>
            <w:noProof/>
            <w:color w:val="7F7F7F" w:themeColor="background1" w:themeShade="7F"/>
            <w:sz w:val="20"/>
            <w:szCs w:val="20"/>
          </w:rPr>
          <w:t>Customisable document from Smart HR Solutions Limited – www.smarthr.co.im</w:t>
        </w:r>
      </w:sdtContent>
    </w:sdt>
    <w:r w:rsidR="008B349F" w:rsidRPr="003B3943">
      <w:rPr>
        <w:color w:val="7F7F7F" w:themeColor="background1" w:themeShade="7F"/>
        <w:sz w:val="20"/>
        <w:szCs w:val="20"/>
      </w:rPr>
      <w:t xml:space="preserve">                               </w:t>
    </w:r>
    <w:sdt>
      <w:sdtPr>
        <w:rPr>
          <w:color w:val="7F7F7F" w:themeColor="background1" w:themeShade="7F"/>
          <w:sz w:val="20"/>
          <w:szCs w:val="20"/>
        </w:rPr>
        <w:alias w:val="Address"/>
        <w:id w:val="76117950"/>
        <w:placeholder>
          <w:docPart w:val="AB72A13DE0364AFCB637C5F04657EA34"/>
        </w:placeholder>
        <w:dataBinding w:prefixMappings="xmlns:ns0='http://schemas.microsoft.com/office/2006/coverPageProps'" w:xpath="/ns0:CoverPageProperties[1]/ns0:CompanyAddress[1]" w:storeItemID="{55AF091B-3C7A-41E3-B477-F2FDAA23CFDA}"/>
        <w:text w:multiLine="1"/>
      </w:sdtPr>
      <w:sdtEndPr/>
      <w:sdtContent>
        <w:r w:rsidR="00965B8D">
          <w:rPr>
            <w:color w:val="7F7F7F" w:themeColor="background1" w:themeShade="7F"/>
            <w:sz w:val="20"/>
            <w:szCs w:val="20"/>
          </w:rPr>
          <w:t xml:space="preserve">                                </w:t>
        </w:r>
        <w:r w:rsidR="00965B8D">
          <w:rPr>
            <w:color w:val="7F7F7F" w:themeColor="background1" w:themeShade="7F"/>
            <w:sz w:val="20"/>
            <w:szCs w:val="20"/>
          </w:rPr>
          <w:br/>
          <w:t xml:space="preserve">This document is for guidance purposes only. Professional advice should be sought before use. </w:t>
        </w:r>
      </w:sdtContent>
    </w:sdt>
  </w:p>
  <w:p w14:paraId="3B62E42B" w14:textId="77777777" w:rsidR="008B349F" w:rsidRDefault="008B3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C2C17" w14:textId="77777777" w:rsidR="0045666D" w:rsidRDefault="0045666D" w:rsidP="00844FA4">
      <w:pPr>
        <w:spacing w:after="0" w:line="240" w:lineRule="auto"/>
      </w:pPr>
      <w:r>
        <w:separator/>
      </w:r>
    </w:p>
  </w:footnote>
  <w:footnote w:type="continuationSeparator" w:id="0">
    <w:p w14:paraId="50A6F41A" w14:textId="77777777" w:rsidR="0045666D" w:rsidRDefault="0045666D" w:rsidP="00844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CFD3A" w14:textId="77777777" w:rsidR="008B349F" w:rsidRDefault="00B90F62" w:rsidP="002A2221">
    <w:pPr>
      <w:pStyle w:val="Header"/>
      <w:jc w:val="right"/>
    </w:pPr>
    <w:r>
      <w:rPr>
        <w:noProof/>
        <w:lang w:eastAsia="en-GB"/>
      </w:rPr>
      <w:drawing>
        <wp:inline distT="0" distB="0" distL="0" distR="0" wp14:anchorId="4A5AE7D4" wp14:editId="700C5060">
          <wp:extent cx="1609725" cy="1271905"/>
          <wp:effectExtent l="0" t="0" r="9525" b="4445"/>
          <wp:docPr id="2" name="Picture 2" descr="C:\Users\Julia Featherstone\AppData\Local\Microsoft\Windows\INetCache\Content.Word\SmartHR- SMALL.JPG"/>
          <wp:cNvGraphicFramePr/>
          <a:graphic xmlns:a="http://schemas.openxmlformats.org/drawingml/2006/main">
            <a:graphicData uri="http://schemas.openxmlformats.org/drawingml/2006/picture">
              <pic:pic xmlns:pic="http://schemas.openxmlformats.org/drawingml/2006/picture">
                <pic:nvPicPr>
                  <pic:cNvPr id="2" name="Picture 2" descr="C:\Users\Julia Featherstone\AppData\Local\Microsoft\Windows\INetCache\Content.Word\SmartHR- SMALL.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12719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242E"/>
    <w:multiLevelType w:val="hybridMultilevel"/>
    <w:tmpl w:val="473086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545D61"/>
    <w:multiLevelType w:val="multilevel"/>
    <w:tmpl w:val="30C8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57300"/>
    <w:multiLevelType w:val="hybridMultilevel"/>
    <w:tmpl w:val="406254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9C7F77"/>
    <w:multiLevelType w:val="hybridMultilevel"/>
    <w:tmpl w:val="8C7296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994871"/>
    <w:multiLevelType w:val="hybridMultilevel"/>
    <w:tmpl w:val="AFB06C8E"/>
    <w:lvl w:ilvl="0" w:tplc="DCAC70B2">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14331FC"/>
    <w:multiLevelType w:val="hybridMultilevel"/>
    <w:tmpl w:val="AEBA961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AC677B"/>
    <w:multiLevelType w:val="hybridMultilevel"/>
    <w:tmpl w:val="CDC23862"/>
    <w:lvl w:ilvl="0" w:tplc="0809000F">
      <w:start w:val="1"/>
      <w:numFmt w:val="decimal"/>
      <w:lvlText w:val="%1."/>
      <w:lvlJc w:val="left"/>
      <w:pPr>
        <w:tabs>
          <w:tab w:val="num" w:pos="360"/>
        </w:tabs>
        <w:ind w:left="360" w:hanging="360"/>
      </w:p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2C0D1D8E"/>
    <w:multiLevelType w:val="hybridMultilevel"/>
    <w:tmpl w:val="F7CAB83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6053F3"/>
    <w:multiLevelType w:val="hybridMultilevel"/>
    <w:tmpl w:val="CCD0070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7A6946"/>
    <w:multiLevelType w:val="hybridMultilevel"/>
    <w:tmpl w:val="0C54501C"/>
    <w:lvl w:ilvl="0" w:tplc="08090015">
      <w:start w:val="1"/>
      <w:numFmt w:val="upp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C47037"/>
    <w:multiLevelType w:val="hybridMultilevel"/>
    <w:tmpl w:val="A0A452AA"/>
    <w:lvl w:ilvl="0" w:tplc="0809000F">
      <w:start w:val="1"/>
      <w:numFmt w:val="decimal"/>
      <w:lvlText w:val="%1."/>
      <w:lvlJc w:val="left"/>
      <w:pPr>
        <w:tabs>
          <w:tab w:val="num" w:pos="360"/>
        </w:tabs>
        <w:ind w:left="360" w:hanging="360"/>
      </w:p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37EA3B64"/>
    <w:multiLevelType w:val="hybridMultilevel"/>
    <w:tmpl w:val="9A6454C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9F564D"/>
    <w:multiLevelType w:val="hybridMultilevel"/>
    <w:tmpl w:val="27485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B1789A"/>
    <w:multiLevelType w:val="hybridMultilevel"/>
    <w:tmpl w:val="20105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51707A"/>
    <w:multiLevelType w:val="hybridMultilevel"/>
    <w:tmpl w:val="85549190"/>
    <w:lvl w:ilvl="0" w:tplc="08090001">
      <w:start w:val="1"/>
      <w:numFmt w:val="bullet"/>
      <w:lvlText w:val=""/>
      <w:lvlJc w:val="left"/>
      <w:pPr>
        <w:ind w:left="1074" w:hanging="360"/>
      </w:pPr>
      <w:rPr>
        <w:rFonts w:ascii="Symbol" w:hAnsi="Symbol" w:hint="default"/>
      </w:rPr>
    </w:lvl>
    <w:lvl w:ilvl="1" w:tplc="08090001">
      <w:start w:val="1"/>
      <w:numFmt w:val="bullet"/>
      <w:lvlText w:val=""/>
      <w:lvlJc w:val="left"/>
      <w:pPr>
        <w:ind w:left="1794" w:hanging="360"/>
      </w:pPr>
      <w:rPr>
        <w:rFonts w:ascii="Symbol" w:hAnsi="Symbol" w:hint="default"/>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5" w15:restartNumberingAfterBreak="0">
    <w:nsid w:val="4E903B1B"/>
    <w:multiLevelType w:val="hybridMultilevel"/>
    <w:tmpl w:val="7E1C69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4FA82B85"/>
    <w:multiLevelType w:val="hybridMultilevel"/>
    <w:tmpl w:val="A046453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206C3C"/>
    <w:multiLevelType w:val="hybridMultilevel"/>
    <w:tmpl w:val="5E70642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6601D8"/>
    <w:multiLevelType w:val="hybridMultilevel"/>
    <w:tmpl w:val="8982EA4A"/>
    <w:lvl w:ilvl="0" w:tplc="08090015">
      <w:start w:val="1"/>
      <w:numFmt w:val="upp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8C5730"/>
    <w:multiLevelType w:val="hybridMultilevel"/>
    <w:tmpl w:val="0EC285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F9B770C"/>
    <w:multiLevelType w:val="hybridMultilevel"/>
    <w:tmpl w:val="0EA892BC"/>
    <w:lvl w:ilvl="0" w:tplc="08090015">
      <w:start w:val="1"/>
      <w:numFmt w:val="upp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2149A2"/>
    <w:multiLevelType w:val="hybridMultilevel"/>
    <w:tmpl w:val="14569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E800259"/>
    <w:multiLevelType w:val="hybridMultilevel"/>
    <w:tmpl w:val="9DC2BABE"/>
    <w:lvl w:ilvl="0" w:tplc="08090001">
      <w:start w:val="1"/>
      <w:numFmt w:val="bullet"/>
      <w:lvlText w:val=""/>
      <w:lvlJc w:val="left"/>
      <w:pPr>
        <w:ind w:left="1074" w:hanging="360"/>
      </w:pPr>
      <w:rPr>
        <w:rFonts w:ascii="Symbol" w:hAnsi="Symbol" w:hint="default"/>
      </w:rPr>
    </w:lvl>
    <w:lvl w:ilvl="1" w:tplc="08090001">
      <w:start w:val="1"/>
      <w:numFmt w:val="bullet"/>
      <w:lvlText w:val=""/>
      <w:lvlJc w:val="left"/>
      <w:pPr>
        <w:ind w:left="1794" w:hanging="360"/>
      </w:pPr>
      <w:rPr>
        <w:rFonts w:ascii="Symbol" w:hAnsi="Symbol" w:hint="default"/>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3" w15:restartNumberingAfterBreak="0">
    <w:nsid w:val="6F01464A"/>
    <w:multiLevelType w:val="hybridMultilevel"/>
    <w:tmpl w:val="B4384A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2DE7C5E"/>
    <w:multiLevelType w:val="hybridMultilevel"/>
    <w:tmpl w:val="FDE284F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356812"/>
    <w:multiLevelType w:val="hybridMultilevel"/>
    <w:tmpl w:val="B62431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41996064">
    <w:abstractNumId w:val="24"/>
  </w:num>
  <w:num w:numId="2" w16cid:durableId="1388409783">
    <w:abstractNumId w:val="6"/>
  </w:num>
  <w:num w:numId="3" w16cid:durableId="719717469">
    <w:abstractNumId w:val="20"/>
  </w:num>
  <w:num w:numId="4" w16cid:durableId="2096976148">
    <w:abstractNumId w:val="16"/>
  </w:num>
  <w:num w:numId="5" w16cid:durableId="756906744">
    <w:abstractNumId w:val="23"/>
  </w:num>
  <w:num w:numId="6" w16cid:durableId="1135102645">
    <w:abstractNumId w:val="17"/>
  </w:num>
  <w:num w:numId="7" w16cid:durableId="1315838493">
    <w:abstractNumId w:val="22"/>
  </w:num>
  <w:num w:numId="8" w16cid:durableId="298265091">
    <w:abstractNumId w:val="14"/>
  </w:num>
  <w:num w:numId="9" w16cid:durableId="646058249">
    <w:abstractNumId w:val="21"/>
  </w:num>
  <w:num w:numId="10" w16cid:durableId="779882119">
    <w:abstractNumId w:val="5"/>
  </w:num>
  <w:num w:numId="11" w16cid:durableId="1764565204">
    <w:abstractNumId w:val="9"/>
  </w:num>
  <w:num w:numId="12" w16cid:durableId="1817143636">
    <w:abstractNumId w:val="19"/>
  </w:num>
  <w:num w:numId="13" w16cid:durableId="1444492558">
    <w:abstractNumId w:val="18"/>
  </w:num>
  <w:num w:numId="14" w16cid:durableId="1407803591">
    <w:abstractNumId w:val="11"/>
  </w:num>
  <w:num w:numId="15" w16cid:durableId="532502698">
    <w:abstractNumId w:val="15"/>
  </w:num>
  <w:num w:numId="16" w16cid:durableId="1352416771">
    <w:abstractNumId w:val="4"/>
  </w:num>
  <w:num w:numId="17" w16cid:durableId="1298681858">
    <w:abstractNumId w:val="3"/>
  </w:num>
  <w:num w:numId="18" w16cid:durableId="1649700744">
    <w:abstractNumId w:val="25"/>
  </w:num>
  <w:num w:numId="19" w16cid:durableId="1053776058">
    <w:abstractNumId w:val="12"/>
  </w:num>
  <w:num w:numId="20" w16cid:durableId="2143688846">
    <w:abstractNumId w:val="0"/>
  </w:num>
  <w:num w:numId="21" w16cid:durableId="1230532520">
    <w:abstractNumId w:val="10"/>
  </w:num>
  <w:num w:numId="22" w16cid:durableId="588467061">
    <w:abstractNumId w:val="13"/>
  </w:num>
  <w:num w:numId="23" w16cid:durableId="639261974">
    <w:abstractNumId w:val="8"/>
  </w:num>
  <w:num w:numId="24" w16cid:durableId="188295575">
    <w:abstractNumId w:val="7"/>
  </w:num>
  <w:num w:numId="25" w16cid:durableId="197359748">
    <w:abstractNumId w:val="2"/>
  </w:num>
  <w:num w:numId="26" w16cid:durableId="1912035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FA4"/>
    <w:rsid w:val="00070CC8"/>
    <w:rsid w:val="0007157F"/>
    <w:rsid w:val="00082594"/>
    <w:rsid w:val="00091208"/>
    <w:rsid w:val="000C59C6"/>
    <w:rsid w:val="000E2E54"/>
    <w:rsid w:val="000E4617"/>
    <w:rsid w:val="00116197"/>
    <w:rsid w:val="001514FB"/>
    <w:rsid w:val="00156CB2"/>
    <w:rsid w:val="0017151A"/>
    <w:rsid w:val="001806E1"/>
    <w:rsid w:val="001840F4"/>
    <w:rsid w:val="001C2331"/>
    <w:rsid w:val="001D2313"/>
    <w:rsid w:val="001E653C"/>
    <w:rsid w:val="00215E8F"/>
    <w:rsid w:val="00285BA0"/>
    <w:rsid w:val="00293F4A"/>
    <w:rsid w:val="002A2221"/>
    <w:rsid w:val="002D7582"/>
    <w:rsid w:val="002E706D"/>
    <w:rsid w:val="002F07C8"/>
    <w:rsid w:val="002F25B7"/>
    <w:rsid w:val="0030110E"/>
    <w:rsid w:val="0030539F"/>
    <w:rsid w:val="00325625"/>
    <w:rsid w:val="00347962"/>
    <w:rsid w:val="0038277C"/>
    <w:rsid w:val="00387107"/>
    <w:rsid w:val="003A40BE"/>
    <w:rsid w:val="003B3943"/>
    <w:rsid w:val="003C6D45"/>
    <w:rsid w:val="003E7130"/>
    <w:rsid w:val="0045666D"/>
    <w:rsid w:val="00456BFE"/>
    <w:rsid w:val="004D72B7"/>
    <w:rsid w:val="0050670C"/>
    <w:rsid w:val="0051462B"/>
    <w:rsid w:val="00515F79"/>
    <w:rsid w:val="005411EF"/>
    <w:rsid w:val="005552F6"/>
    <w:rsid w:val="005A343C"/>
    <w:rsid w:val="005A6475"/>
    <w:rsid w:val="005B73C6"/>
    <w:rsid w:val="005D2622"/>
    <w:rsid w:val="005E396B"/>
    <w:rsid w:val="006004E1"/>
    <w:rsid w:val="006015B9"/>
    <w:rsid w:val="00601D71"/>
    <w:rsid w:val="00606FA2"/>
    <w:rsid w:val="00663C2F"/>
    <w:rsid w:val="006E050D"/>
    <w:rsid w:val="006E2E5A"/>
    <w:rsid w:val="006F0286"/>
    <w:rsid w:val="006F357E"/>
    <w:rsid w:val="007045D6"/>
    <w:rsid w:val="00762540"/>
    <w:rsid w:val="007643E9"/>
    <w:rsid w:val="007663E5"/>
    <w:rsid w:val="007C33E0"/>
    <w:rsid w:val="007C66E9"/>
    <w:rsid w:val="007D40CC"/>
    <w:rsid w:val="007E2499"/>
    <w:rsid w:val="0080593C"/>
    <w:rsid w:val="00831A66"/>
    <w:rsid w:val="00844FA4"/>
    <w:rsid w:val="0086000F"/>
    <w:rsid w:val="0087128F"/>
    <w:rsid w:val="00872F3F"/>
    <w:rsid w:val="008753D6"/>
    <w:rsid w:val="008832DE"/>
    <w:rsid w:val="008A267E"/>
    <w:rsid w:val="008B349F"/>
    <w:rsid w:val="008F0D9F"/>
    <w:rsid w:val="00906994"/>
    <w:rsid w:val="009465C3"/>
    <w:rsid w:val="00961D41"/>
    <w:rsid w:val="00965B8D"/>
    <w:rsid w:val="00972637"/>
    <w:rsid w:val="00973D9D"/>
    <w:rsid w:val="0098570B"/>
    <w:rsid w:val="009A01E5"/>
    <w:rsid w:val="009A1A33"/>
    <w:rsid w:val="009B1B8F"/>
    <w:rsid w:val="009B3B9B"/>
    <w:rsid w:val="009D2F51"/>
    <w:rsid w:val="00A06143"/>
    <w:rsid w:val="00A07D02"/>
    <w:rsid w:val="00A174BF"/>
    <w:rsid w:val="00A535E6"/>
    <w:rsid w:val="00A70303"/>
    <w:rsid w:val="00AA40F6"/>
    <w:rsid w:val="00AA6E8F"/>
    <w:rsid w:val="00B1150E"/>
    <w:rsid w:val="00B11AAF"/>
    <w:rsid w:val="00B1334C"/>
    <w:rsid w:val="00B35AE2"/>
    <w:rsid w:val="00B448AE"/>
    <w:rsid w:val="00B61128"/>
    <w:rsid w:val="00B701CD"/>
    <w:rsid w:val="00B82C61"/>
    <w:rsid w:val="00B90688"/>
    <w:rsid w:val="00B90F62"/>
    <w:rsid w:val="00B94537"/>
    <w:rsid w:val="00B9518C"/>
    <w:rsid w:val="00BC35FC"/>
    <w:rsid w:val="00BC62B5"/>
    <w:rsid w:val="00C0703C"/>
    <w:rsid w:val="00C16195"/>
    <w:rsid w:val="00C31063"/>
    <w:rsid w:val="00C352E6"/>
    <w:rsid w:val="00C525BD"/>
    <w:rsid w:val="00C62887"/>
    <w:rsid w:val="00C66775"/>
    <w:rsid w:val="00C67B21"/>
    <w:rsid w:val="00C96692"/>
    <w:rsid w:val="00CB6D17"/>
    <w:rsid w:val="00CD5E25"/>
    <w:rsid w:val="00CF07B7"/>
    <w:rsid w:val="00D704B5"/>
    <w:rsid w:val="00DA1CB4"/>
    <w:rsid w:val="00DE0FDB"/>
    <w:rsid w:val="00DE2466"/>
    <w:rsid w:val="00E466B2"/>
    <w:rsid w:val="00E55ECE"/>
    <w:rsid w:val="00E60758"/>
    <w:rsid w:val="00ED2C52"/>
    <w:rsid w:val="00ED64A2"/>
    <w:rsid w:val="00EF5370"/>
    <w:rsid w:val="00F06333"/>
    <w:rsid w:val="00F558AE"/>
    <w:rsid w:val="00F82593"/>
    <w:rsid w:val="00FA02FD"/>
    <w:rsid w:val="00FE1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7469B7"/>
  <w15:docId w15:val="{1CFC965E-5689-45B7-8E58-CC3F7C62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1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FA4"/>
  </w:style>
  <w:style w:type="paragraph" w:styleId="Footer">
    <w:name w:val="footer"/>
    <w:basedOn w:val="Normal"/>
    <w:link w:val="FooterChar"/>
    <w:uiPriority w:val="99"/>
    <w:unhideWhenUsed/>
    <w:rsid w:val="00844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FA4"/>
  </w:style>
  <w:style w:type="paragraph" w:styleId="BalloonText">
    <w:name w:val="Balloon Text"/>
    <w:basedOn w:val="Normal"/>
    <w:link w:val="BalloonTextChar"/>
    <w:uiPriority w:val="99"/>
    <w:semiHidden/>
    <w:unhideWhenUsed/>
    <w:rsid w:val="00844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FA4"/>
    <w:rPr>
      <w:rFonts w:ascii="Tahoma" w:hAnsi="Tahoma" w:cs="Tahoma"/>
      <w:sz w:val="16"/>
      <w:szCs w:val="16"/>
    </w:rPr>
  </w:style>
  <w:style w:type="paragraph" w:customStyle="1" w:styleId="FirstPara">
    <w:name w:val="First_Para"/>
    <w:basedOn w:val="Normal"/>
    <w:rsid w:val="00BC35FC"/>
    <w:pPr>
      <w:keepLines/>
      <w:tabs>
        <w:tab w:val="left" w:pos="720"/>
        <w:tab w:val="left" w:pos="1440"/>
        <w:tab w:val="left" w:pos="2160"/>
        <w:tab w:val="left" w:pos="2880"/>
        <w:tab w:val="left" w:pos="3600"/>
        <w:tab w:val="left" w:pos="4320"/>
        <w:tab w:val="left" w:pos="5040"/>
      </w:tabs>
      <w:spacing w:after="120" w:line="240" w:lineRule="auto"/>
      <w:ind w:left="1440" w:hanging="1440"/>
    </w:pPr>
    <w:rPr>
      <w:rFonts w:ascii="Times New Roman" w:eastAsia="Times New Roman" w:hAnsi="Times New Roman" w:cs="Times New Roman"/>
      <w:sz w:val="20"/>
      <w:szCs w:val="20"/>
    </w:rPr>
  </w:style>
  <w:style w:type="paragraph" w:styleId="NormalWeb">
    <w:name w:val="Normal (Web)"/>
    <w:basedOn w:val="Normal"/>
    <w:uiPriority w:val="99"/>
    <w:unhideWhenUsed/>
    <w:rsid w:val="00BC35F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C35FC"/>
    <w:pPr>
      <w:spacing w:after="0" w:line="240" w:lineRule="auto"/>
      <w:ind w:left="720"/>
      <w:contextualSpacing/>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rsid w:val="00BC35FC"/>
    <w:rPr>
      <w:sz w:val="16"/>
      <w:szCs w:val="16"/>
    </w:rPr>
  </w:style>
  <w:style w:type="paragraph" w:styleId="CommentText">
    <w:name w:val="annotation text"/>
    <w:basedOn w:val="Normal"/>
    <w:link w:val="CommentTextChar"/>
    <w:uiPriority w:val="99"/>
    <w:rsid w:val="00BC35FC"/>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BC35FC"/>
    <w:rPr>
      <w:rFonts w:ascii="Times New Roman" w:eastAsia="Times New Roman" w:hAnsi="Times New Roman" w:cs="Times New Roman"/>
      <w:sz w:val="20"/>
      <w:szCs w:val="20"/>
      <w:lang w:val="en-US"/>
    </w:rPr>
  </w:style>
  <w:style w:type="paragraph" w:customStyle="1" w:styleId="BodyL2">
    <w:name w:val="Body L2"/>
    <w:basedOn w:val="Normal"/>
    <w:rsid w:val="0050670C"/>
    <w:pPr>
      <w:keepLines/>
      <w:tabs>
        <w:tab w:val="left" w:pos="720"/>
        <w:tab w:val="left" w:pos="1440"/>
        <w:tab w:val="left" w:pos="2160"/>
        <w:tab w:val="left" w:pos="2880"/>
        <w:tab w:val="left" w:pos="3600"/>
        <w:tab w:val="left" w:pos="4320"/>
        <w:tab w:val="left" w:pos="5040"/>
      </w:tabs>
      <w:spacing w:after="240" w:line="240" w:lineRule="auto"/>
      <w:ind w:left="1440" w:hanging="720"/>
    </w:pPr>
    <w:rPr>
      <w:rFonts w:ascii="Times New Roman" w:eastAsia="Times New Roman" w:hAnsi="Times New Roman" w:cs="Times New Roman"/>
      <w:sz w:val="20"/>
      <w:szCs w:val="20"/>
    </w:rPr>
  </w:style>
  <w:style w:type="paragraph" w:styleId="BodyTextIndent2">
    <w:name w:val="Body Text Indent 2"/>
    <w:basedOn w:val="Normal"/>
    <w:link w:val="BodyTextIndent2Char"/>
    <w:rsid w:val="0050670C"/>
    <w:pPr>
      <w:keepLines/>
      <w:tabs>
        <w:tab w:val="left" w:pos="720"/>
        <w:tab w:val="left" w:pos="1440"/>
        <w:tab w:val="left" w:pos="2160"/>
        <w:tab w:val="left" w:pos="2880"/>
        <w:tab w:val="left" w:pos="3600"/>
        <w:tab w:val="left" w:pos="4320"/>
        <w:tab w:val="left" w:pos="5040"/>
      </w:tabs>
      <w:spacing w:after="240" w:line="240" w:lineRule="auto"/>
      <w:ind w:left="72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50670C"/>
    <w:rPr>
      <w:rFonts w:ascii="Times New Roman" w:eastAsia="Times New Roman" w:hAnsi="Times New Roman" w:cs="Times New Roman"/>
      <w:sz w:val="20"/>
      <w:szCs w:val="20"/>
    </w:rPr>
  </w:style>
  <w:style w:type="paragraph" w:customStyle="1" w:styleId="Customisabledocumentheading">
    <w:name w:val="Customisable document heading"/>
    <w:basedOn w:val="Normal"/>
    <w:next w:val="Normal"/>
    <w:qFormat/>
    <w:rsid w:val="0007157F"/>
    <w:pPr>
      <w:spacing w:after="0" w:line="240" w:lineRule="auto"/>
    </w:pPr>
    <w:rPr>
      <w:rFonts w:ascii="Arial" w:eastAsia="Calibri" w:hAnsi="Arial" w:cs="Times New Roman"/>
      <w:b/>
    </w:rPr>
  </w:style>
  <w:style w:type="table" w:styleId="TableGrid">
    <w:name w:val="Table Grid"/>
    <w:basedOn w:val="TableNormal"/>
    <w:uiPriority w:val="59"/>
    <w:rsid w:val="000715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325625"/>
    <w:pPr>
      <w:spacing w:after="20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32562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52624">
      <w:bodyDiv w:val="1"/>
      <w:marLeft w:val="0"/>
      <w:marRight w:val="0"/>
      <w:marTop w:val="0"/>
      <w:marBottom w:val="0"/>
      <w:divBdr>
        <w:top w:val="none" w:sz="0" w:space="0" w:color="auto"/>
        <w:left w:val="none" w:sz="0" w:space="0" w:color="auto"/>
        <w:bottom w:val="none" w:sz="0" w:space="0" w:color="auto"/>
        <w:right w:val="none" w:sz="0" w:space="0" w:color="auto"/>
      </w:divBdr>
      <w:divsChild>
        <w:div w:id="1426808055">
          <w:marLeft w:val="0"/>
          <w:marRight w:val="0"/>
          <w:marTop w:val="0"/>
          <w:marBottom w:val="0"/>
          <w:divBdr>
            <w:top w:val="none" w:sz="0" w:space="0" w:color="auto"/>
            <w:left w:val="none" w:sz="0" w:space="0" w:color="auto"/>
            <w:bottom w:val="none" w:sz="0" w:space="0" w:color="auto"/>
            <w:right w:val="none" w:sz="0" w:space="0" w:color="auto"/>
          </w:divBdr>
        </w:div>
        <w:div w:id="165680766">
          <w:marLeft w:val="0"/>
          <w:marRight w:val="0"/>
          <w:marTop w:val="0"/>
          <w:marBottom w:val="0"/>
          <w:divBdr>
            <w:top w:val="none" w:sz="0" w:space="0" w:color="auto"/>
            <w:left w:val="none" w:sz="0" w:space="0" w:color="auto"/>
            <w:bottom w:val="none" w:sz="0" w:space="0" w:color="auto"/>
            <w:right w:val="none" w:sz="0" w:space="0" w:color="auto"/>
          </w:divBdr>
        </w:div>
        <w:div w:id="1739522796">
          <w:marLeft w:val="0"/>
          <w:marRight w:val="0"/>
          <w:marTop w:val="0"/>
          <w:marBottom w:val="0"/>
          <w:divBdr>
            <w:top w:val="none" w:sz="0" w:space="0" w:color="auto"/>
            <w:left w:val="none" w:sz="0" w:space="0" w:color="auto"/>
            <w:bottom w:val="none" w:sz="0" w:space="0" w:color="auto"/>
            <w:right w:val="none" w:sz="0" w:space="0" w:color="auto"/>
          </w:divBdr>
        </w:div>
        <w:div w:id="747263568">
          <w:marLeft w:val="0"/>
          <w:marRight w:val="0"/>
          <w:marTop w:val="0"/>
          <w:marBottom w:val="0"/>
          <w:divBdr>
            <w:top w:val="none" w:sz="0" w:space="0" w:color="auto"/>
            <w:left w:val="none" w:sz="0" w:space="0" w:color="auto"/>
            <w:bottom w:val="none" w:sz="0" w:space="0" w:color="auto"/>
            <w:right w:val="none" w:sz="0" w:space="0" w:color="auto"/>
          </w:divBdr>
        </w:div>
        <w:div w:id="1659458795">
          <w:marLeft w:val="0"/>
          <w:marRight w:val="0"/>
          <w:marTop w:val="0"/>
          <w:marBottom w:val="0"/>
          <w:divBdr>
            <w:top w:val="none" w:sz="0" w:space="0" w:color="auto"/>
            <w:left w:val="none" w:sz="0" w:space="0" w:color="auto"/>
            <w:bottom w:val="none" w:sz="0" w:space="0" w:color="auto"/>
            <w:right w:val="none" w:sz="0" w:space="0" w:color="auto"/>
          </w:divBdr>
        </w:div>
        <w:div w:id="1358309121">
          <w:marLeft w:val="0"/>
          <w:marRight w:val="0"/>
          <w:marTop w:val="0"/>
          <w:marBottom w:val="0"/>
          <w:divBdr>
            <w:top w:val="none" w:sz="0" w:space="0" w:color="auto"/>
            <w:left w:val="none" w:sz="0" w:space="0" w:color="auto"/>
            <w:bottom w:val="none" w:sz="0" w:space="0" w:color="auto"/>
            <w:right w:val="none" w:sz="0" w:space="0" w:color="auto"/>
          </w:divBdr>
        </w:div>
        <w:div w:id="1772628288">
          <w:marLeft w:val="0"/>
          <w:marRight w:val="0"/>
          <w:marTop w:val="0"/>
          <w:marBottom w:val="0"/>
          <w:divBdr>
            <w:top w:val="none" w:sz="0" w:space="0" w:color="auto"/>
            <w:left w:val="none" w:sz="0" w:space="0" w:color="auto"/>
            <w:bottom w:val="none" w:sz="0" w:space="0" w:color="auto"/>
            <w:right w:val="none" w:sz="0" w:space="0" w:color="auto"/>
          </w:divBdr>
        </w:div>
      </w:divsChild>
    </w:div>
    <w:div w:id="510067768">
      <w:bodyDiv w:val="1"/>
      <w:marLeft w:val="0"/>
      <w:marRight w:val="0"/>
      <w:marTop w:val="0"/>
      <w:marBottom w:val="0"/>
      <w:divBdr>
        <w:top w:val="none" w:sz="0" w:space="0" w:color="auto"/>
        <w:left w:val="none" w:sz="0" w:space="0" w:color="auto"/>
        <w:bottom w:val="none" w:sz="0" w:space="0" w:color="auto"/>
        <w:right w:val="none" w:sz="0" w:space="0" w:color="auto"/>
      </w:divBdr>
      <w:divsChild>
        <w:div w:id="211311257">
          <w:marLeft w:val="0"/>
          <w:marRight w:val="0"/>
          <w:marTop w:val="0"/>
          <w:marBottom w:val="0"/>
          <w:divBdr>
            <w:top w:val="none" w:sz="0" w:space="0" w:color="auto"/>
            <w:left w:val="none" w:sz="0" w:space="0" w:color="auto"/>
            <w:bottom w:val="none" w:sz="0" w:space="0" w:color="auto"/>
            <w:right w:val="none" w:sz="0" w:space="0" w:color="auto"/>
          </w:divBdr>
        </w:div>
        <w:div w:id="1326667741">
          <w:marLeft w:val="0"/>
          <w:marRight w:val="0"/>
          <w:marTop w:val="0"/>
          <w:marBottom w:val="0"/>
          <w:divBdr>
            <w:top w:val="none" w:sz="0" w:space="0" w:color="auto"/>
            <w:left w:val="none" w:sz="0" w:space="0" w:color="auto"/>
            <w:bottom w:val="none" w:sz="0" w:space="0" w:color="auto"/>
            <w:right w:val="none" w:sz="0" w:space="0" w:color="auto"/>
          </w:divBdr>
        </w:div>
        <w:div w:id="1674794558">
          <w:marLeft w:val="0"/>
          <w:marRight w:val="0"/>
          <w:marTop w:val="0"/>
          <w:marBottom w:val="0"/>
          <w:divBdr>
            <w:top w:val="none" w:sz="0" w:space="0" w:color="auto"/>
            <w:left w:val="none" w:sz="0" w:space="0" w:color="auto"/>
            <w:bottom w:val="none" w:sz="0" w:space="0" w:color="auto"/>
            <w:right w:val="none" w:sz="0" w:space="0" w:color="auto"/>
          </w:divBdr>
        </w:div>
        <w:div w:id="743256210">
          <w:marLeft w:val="0"/>
          <w:marRight w:val="0"/>
          <w:marTop w:val="0"/>
          <w:marBottom w:val="0"/>
          <w:divBdr>
            <w:top w:val="none" w:sz="0" w:space="0" w:color="auto"/>
            <w:left w:val="none" w:sz="0" w:space="0" w:color="auto"/>
            <w:bottom w:val="none" w:sz="0" w:space="0" w:color="auto"/>
            <w:right w:val="none" w:sz="0" w:space="0" w:color="auto"/>
          </w:divBdr>
        </w:div>
        <w:div w:id="1597713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54581CFA9B45D1B2C3FB209574D56D"/>
        <w:category>
          <w:name w:val="General"/>
          <w:gallery w:val="placeholder"/>
        </w:category>
        <w:types>
          <w:type w:val="bbPlcHdr"/>
        </w:types>
        <w:behaviors>
          <w:behavior w:val="content"/>
        </w:behaviors>
        <w:guid w:val="{B142CA0D-D4AE-47F6-89C1-EF202352E410}"/>
      </w:docPartPr>
      <w:docPartBody>
        <w:p w:rsidR="009C2E68" w:rsidRDefault="005C4A95" w:rsidP="005C4A95">
          <w:pPr>
            <w:pStyle w:val="C154581CFA9B45D1B2C3FB209574D56D"/>
          </w:pPr>
          <w:r>
            <w:rPr>
              <w:noProof/>
              <w:color w:val="7F7F7F" w:themeColor="background1" w:themeShade="7F"/>
            </w:rPr>
            <w:t>[Type the company name]</w:t>
          </w:r>
        </w:p>
      </w:docPartBody>
    </w:docPart>
    <w:docPart>
      <w:docPartPr>
        <w:name w:val="AB72A13DE0364AFCB637C5F04657EA34"/>
        <w:category>
          <w:name w:val="General"/>
          <w:gallery w:val="placeholder"/>
        </w:category>
        <w:types>
          <w:type w:val="bbPlcHdr"/>
        </w:types>
        <w:behaviors>
          <w:behavior w:val="content"/>
        </w:behaviors>
        <w:guid w:val="{9CDF8AF7-35E9-46DA-877D-62D4DDFC5E6A}"/>
      </w:docPartPr>
      <w:docPartBody>
        <w:p w:rsidR="009C2E68" w:rsidRDefault="005C4A95" w:rsidP="005C4A95">
          <w:pPr>
            <w:pStyle w:val="AB72A13DE0364AFCB637C5F04657EA34"/>
          </w:pPr>
          <w:r>
            <w:rPr>
              <w:color w:val="7F7F7F" w:themeColor="background1" w:themeShade="7F"/>
            </w:rPr>
            <w:t>[Type the company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41DCD"/>
    <w:rsid w:val="00074C4E"/>
    <w:rsid w:val="0017151A"/>
    <w:rsid w:val="001B79D6"/>
    <w:rsid w:val="00200342"/>
    <w:rsid w:val="002B16FD"/>
    <w:rsid w:val="00350A7D"/>
    <w:rsid w:val="00423253"/>
    <w:rsid w:val="005C4A95"/>
    <w:rsid w:val="006A5918"/>
    <w:rsid w:val="006B1D4C"/>
    <w:rsid w:val="007E63FE"/>
    <w:rsid w:val="00846286"/>
    <w:rsid w:val="00865437"/>
    <w:rsid w:val="008B5681"/>
    <w:rsid w:val="009C2E68"/>
    <w:rsid w:val="00AF1BB4"/>
    <w:rsid w:val="00C61602"/>
    <w:rsid w:val="00C678AF"/>
    <w:rsid w:val="00CB516F"/>
    <w:rsid w:val="00D21D3B"/>
    <w:rsid w:val="00D41DCD"/>
    <w:rsid w:val="00F52D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B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54581CFA9B45D1B2C3FB209574D56D">
    <w:name w:val="C154581CFA9B45D1B2C3FB209574D56D"/>
    <w:rsid w:val="005C4A95"/>
  </w:style>
  <w:style w:type="paragraph" w:customStyle="1" w:styleId="AB72A13DE0364AFCB637C5F04657EA34">
    <w:name w:val="AB72A13DE0364AFCB637C5F04657EA34"/>
    <w:rsid w:val="005C4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This document is for guidance purposes only. Professional advice should be sought before use.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1cf915-1862-49d9-b0a5-6d479921f90d" xsi:nil="true"/>
    <lcf76f155ced4ddcb4097134ff3c332f xmlns="91f5cd8c-6fb0-4a72-8205-a46a319775a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779CC9FD1BBC4E88AD5BC848AA76CD" ma:contentTypeVersion="18" ma:contentTypeDescription="Create a new document." ma:contentTypeScope="" ma:versionID="0420c0a81c83ae7864debd50a3b53698">
  <xsd:schema xmlns:xsd="http://www.w3.org/2001/XMLSchema" xmlns:xs="http://www.w3.org/2001/XMLSchema" xmlns:p="http://schemas.microsoft.com/office/2006/metadata/properties" xmlns:ns2="91f5cd8c-6fb0-4a72-8205-a46a319775a4" xmlns:ns3="981cf915-1862-49d9-b0a5-6d479921f90d" targetNamespace="http://schemas.microsoft.com/office/2006/metadata/properties" ma:root="true" ma:fieldsID="c6ce5d58561c6a31133bc5cd08e0aab2" ns2:_="" ns3:_="">
    <xsd:import namespace="91f5cd8c-6fb0-4a72-8205-a46a319775a4"/>
    <xsd:import namespace="981cf915-1862-49d9-b0a5-6d479921f9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5cd8c-6fb0-4a72-8205-a46a31977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c00895-6de0-4bf0-9264-2d7df9a74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1cf915-1862-49d9-b0a5-6d479921f90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c90535-376a-401d-a240-fb4e0b563783}" ma:internalName="TaxCatchAll" ma:showField="CatchAllData" ma:web="981cf915-1862-49d9-b0a5-6d479921f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DBD879-A516-4029-939D-09F59AC65ED6}">
  <ds:schemaRefs>
    <ds:schemaRef ds:uri="http://schemas.microsoft.com/sharepoint/v3/contenttype/forms"/>
  </ds:schemaRefs>
</ds:datastoreItem>
</file>

<file path=customXml/itemProps3.xml><?xml version="1.0" encoding="utf-8"?>
<ds:datastoreItem xmlns:ds="http://schemas.openxmlformats.org/officeDocument/2006/customXml" ds:itemID="{2E2CF451-3BD8-4D34-BCF5-2038DC000B54}">
  <ds:schemaRefs>
    <ds:schemaRef ds:uri="http://schemas.microsoft.com/office/2006/metadata/properties"/>
    <ds:schemaRef ds:uri="http://schemas.microsoft.com/office/infopath/2007/PartnerControls"/>
    <ds:schemaRef ds:uri="981cf915-1862-49d9-b0a5-6d479921f90d"/>
    <ds:schemaRef ds:uri="91f5cd8c-6fb0-4a72-8205-a46a319775a4"/>
  </ds:schemaRefs>
</ds:datastoreItem>
</file>

<file path=customXml/itemProps4.xml><?xml version="1.0" encoding="utf-8"?>
<ds:datastoreItem xmlns:ds="http://schemas.openxmlformats.org/officeDocument/2006/customXml" ds:itemID="{52C8E8EC-3568-4415-B660-215406B30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5cd8c-6fb0-4a72-8205-a46a319775a4"/>
    <ds:schemaRef ds:uri="981cf915-1862-49d9-b0a5-6d479921f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8</Pages>
  <Words>2710</Words>
  <Characters>15450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Customisable document from Smart HR Solutions Limited – www.smarthr.co.im</Company>
  <LinksUpToDate>false</LinksUpToDate>
  <CharactersWithSpaces>18124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Gail Yeowell</cp:lastModifiedBy>
  <cp:revision>70</cp:revision>
  <cp:lastPrinted>2013-10-07T12:06:00Z</cp:lastPrinted>
  <dcterms:created xsi:type="dcterms:W3CDTF">2010-08-12T05:26:00Z</dcterms:created>
  <dcterms:modified xsi:type="dcterms:W3CDTF">2025-03-18T10:57:00Z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0x0101009C779CC9FD1BBC4E88AD5BC848AA76CD</vt:lpwstr>
  </property>
  <property fmtid="{D5CDD505-2E9C-101B-9397-08002B2CF9AE}" pid="3" name="MediaServiceImageTags">
    <vt:lpwstr/>
  </property>
</Properties>
</file>